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96"/>
          <w:szCs w:val="96"/>
        </w:rPr>
        <w:t>Математика.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Тема:</w:t>
      </w:r>
      <w:r>
        <w:rPr>
          <w:rStyle w:val="a3"/>
          <w:rFonts w:ascii="Arial" w:hAnsi="Arial" w:cs="Arial"/>
          <w:color w:val="262626"/>
          <w:sz w:val="72"/>
          <w:szCs w:val="72"/>
        </w:rPr>
        <w:t> число и цифра 2.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Цели:</w:t>
      </w:r>
      <w:r>
        <w:rPr>
          <w:rStyle w:val="a4"/>
          <w:rFonts w:ascii="Arial" w:hAnsi="Arial" w:cs="Arial"/>
          <w:b/>
          <w:bCs/>
          <w:color w:val="262626"/>
          <w:sz w:val="72"/>
          <w:szCs w:val="72"/>
          <w:lang w:val="en-US"/>
        </w:rPr>
        <w:t xml:space="preserve"> </w:t>
      </w:r>
      <w:bookmarkStart w:id="0" w:name="_GoBack"/>
      <w:bookmarkEnd w:id="0"/>
      <w:r>
        <w:rPr>
          <w:rStyle w:val="a3"/>
          <w:rFonts w:ascii="Arial" w:hAnsi="Arial" w:cs="Arial"/>
          <w:color w:val="262626"/>
          <w:sz w:val="48"/>
          <w:szCs w:val="48"/>
        </w:rPr>
        <w:t>знакомство с числом и цифрой 2, с составом числа 2.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b/>
          <w:bCs/>
          <w:color w:val="262626"/>
          <w:sz w:val="72"/>
          <w:szCs w:val="72"/>
        </w:rPr>
        <w:t>Домашнее задание: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1.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Учебник, с.32-33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2.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 xml:space="preserve">Раскрасить в тетради вклеенную </w:t>
      </w:r>
      <w:proofErr w:type="gramStart"/>
      <w:r>
        <w:rPr>
          <w:rStyle w:val="a3"/>
          <w:rFonts w:ascii="Arial" w:hAnsi="Arial" w:cs="Arial"/>
          <w:color w:val="262626"/>
          <w:sz w:val="48"/>
          <w:szCs w:val="48"/>
        </w:rPr>
        <w:t>двойку(</w:t>
      </w:r>
      <w:proofErr w:type="gramEnd"/>
      <w:r>
        <w:rPr>
          <w:rStyle w:val="a3"/>
          <w:rFonts w:ascii="Arial" w:hAnsi="Arial" w:cs="Arial"/>
          <w:color w:val="262626"/>
          <w:sz w:val="48"/>
          <w:szCs w:val="48"/>
        </w:rPr>
        <w:t>группы 1-5)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3.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Повторять счёт двойками до 20.</w:t>
      </w:r>
    </w:p>
    <w:p w:rsidR="00BD7E16" w:rsidRDefault="00BD7E16" w:rsidP="00BD7E16">
      <w:pPr>
        <w:pStyle w:val="rmcequlp"/>
        <w:shd w:val="clear" w:color="auto" w:fill="FFFFFF"/>
        <w:spacing w:before="0" w:beforeAutospacing="0" w:after="0" w:afterAutospacing="0"/>
        <w:ind w:left="2160" w:hanging="720"/>
        <w:rPr>
          <w:rFonts w:ascii="Arial" w:hAnsi="Arial" w:cs="Arial"/>
          <w:color w:val="262626"/>
          <w:sz w:val="23"/>
          <w:szCs w:val="23"/>
        </w:rPr>
      </w:pPr>
      <w:r>
        <w:rPr>
          <w:rStyle w:val="a3"/>
          <w:rFonts w:ascii="Arial" w:hAnsi="Arial" w:cs="Arial"/>
          <w:color w:val="262626"/>
          <w:sz w:val="48"/>
          <w:szCs w:val="48"/>
        </w:rPr>
        <w:t>4.</w:t>
      </w:r>
      <w:r>
        <w:rPr>
          <w:rStyle w:val="a3"/>
          <w:color w:val="262626"/>
          <w:sz w:val="14"/>
          <w:szCs w:val="14"/>
        </w:rPr>
        <w:t>            </w:t>
      </w:r>
      <w:r>
        <w:rPr>
          <w:rStyle w:val="a3"/>
          <w:rFonts w:ascii="Arial" w:hAnsi="Arial" w:cs="Arial"/>
          <w:color w:val="262626"/>
          <w:sz w:val="48"/>
          <w:szCs w:val="48"/>
        </w:rPr>
        <w:t>Повторить названия времён года и осенних месяцев.</w:t>
      </w:r>
    </w:p>
    <w:p w:rsidR="00C678D6" w:rsidRDefault="00C678D6"/>
    <w:sectPr w:rsidR="00C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16"/>
    <w:rsid w:val="00BD7E16"/>
    <w:rsid w:val="00C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7037-0FCE-4104-B544-B0E0C0D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equlp">
    <w:name w:val="rmcequlp"/>
    <w:basedOn w:val="a"/>
    <w:rsid w:val="00BD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7E16"/>
    <w:rPr>
      <w:b/>
      <w:bCs/>
    </w:rPr>
  </w:style>
  <w:style w:type="character" w:styleId="a4">
    <w:name w:val="Emphasis"/>
    <w:basedOn w:val="a0"/>
    <w:uiPriority w:val="20"/>
    <w:qFormat/>
    <w:rsid w:val="00BD7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2019-11-09T11:32:00Z</dcterms:created>
  <dcterms:modified xsi:type="dcterms:W3CDTF">2019-11-09T11:33:00Z</dcterms:modified>
</cp:coreProperties>
</file>