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E6" w:rsidRDefault="002466E6" w:rsidP="00134E9D">
      <w:pPr>
        <w:spacing w:line="276" w:lineRule="auto"/>
        <w:rPr>
          <w:b/>
        </w:rPr>
      </w:pPr>
      <w:bookmarkStart w:id="0" w:name="_GoBack"/>
      <w:bookmarkEnd w:id="0"/>
    </w:p>
    <w:p w:rsidR="009706FA" w:rsidRPr="003B175D" w:rsidRDefault="00CB4A6B" w:rsidP="00134E9D">
      <w:pPr>
        <w:spacing w:line="276" w:lineRule="auto"/>
        <w:contextualSpacing/>
        <w:jc w:val="center"/>
      </w:pPr>
      <w:r>
        <w:t>Центр инновационного опыта МАОУ «СОШ №102» г.Перми</w:t>
      </w:r>
    </w:p>
    <w:p w:rsidR="009706FA" w:rsidRDefault="00CB4A6B" w:rsidP="00134E9D">
      <w:pPr>
        <w:spacing w:line="276" w:lineRule="auto"/>
        <w:contextualSpacing/>
        <w:jc w:val="center"/>
      </w:pPr>
      <w:r>
        <w:t xml:space="preserve">Уникальная школа </w:t>
      </w:r>
      <w:r w:rsidR="00F7253F" w:rsidRPr="00E54CCC">
        <w:t>Петролеум+</w:t>
      </w:r>
    </w:p>
    <w:p w:rsidR="009706FA" w:rsidRDefault="009706FA" w:rsidP="00134E9D">
      <w:pPr>
        <w:spacing w:line="276" w:lineRule="auto"/>
        <w:contextualSpacing/>
        <w:jc w:val="center"/>
      </w:pPr>
    </w:p>
    <w:p w:rsidR="009706FA" w:rsidRDefault="00E54CCC" w:rsidP="00134E9D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20777C9" wp14:editId="738B1895">
            <wp:extent cx="1720850" cy="1727406"/>
            <wp:effectExtent l="19050" t="0" r="0" b="6144"/>
            <wp:docPr id="1" name="Рисунок 1" descr="Ð­Ð¼Ð±Ð»ÐµÐ¼Ð° ÑÐºÐ¾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­Ð¼Ð±Ð»ÐµÐ¼Ð° ÑÐºÐ¾Ð»Ñ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39" cy="172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FA" w:rsidRPr="002A6FD0" w:rsidRDefault="009706FA" w:rsidP="00134E9D">
      <w:pPr>
        <w:spacing w:line="276" w:lineRule="auto"/>
        <w:rPr>
          <w:b/>
        </w:rPr>
      </w:pPr>
    </w:p>
    <w:p w:rsidR="002466E6" w:rsidRPr="002A6FD0" w:rsidRDefault="002466E6" w:rsidP="00134E9D">
      <w:pPr>
        <w:spacing w:line="276" w:lineRule="auto"/>
        <w:jc w:val="center"/>
        <w:rPr>
          <w:b/>
        </w:rPr>
      </w:pPr>
      <w:r w:rsidRPr="002A6FD0">
        <w:rPr>
          <w:b/>
        </w:rPr>
        <w:t>П О Л О Ж Е Н И Е</w:t>
      </w:r>
    </w:p>
    <w:p w:rsidR="002466E6" w:rsidRPr="002A6FD0" w:rsidRDefault="002466E6" w:rsidP="00134E9D">
      <w:pPr>
        <w:spacing w:line="276" w:lineRule="auto"/>
        <w:jc w:val="center"/>
        <w:rPr>
          <w:b/>
        </w:rPr>
      </w:pPr>
      <w:r w:rsidRPr="002A6FD0">
        <w:rPr>
          <w:b/>
        </w:rPr>
        <w:t xml:space="preserve">о  </w:t>
      </w:r>
      <w:r w:rsidR="00F7253F">
        <w:rPr>
          <w:b/>
          <w:lang w:val="en-US"/>
        </w:rPr>
        <w:t>VI</w:t>
      </w:r>
      <w:r w:rsidR="00EC797B" w:rsidRPr="002A6FD0">
        <w:rPr>
          <w:b/>
        </w:rPr>
        <w:t xml:space="preserve"> К</w:t>
      </w:r>
      <w:r w:rsidR="005B2205" w:rsidRPr="002A6FD0">
        <w:rPr>
          <w:b/>
        </w:rPr>
        <w:t xml:space="preserve">раевой </w:t>
      </w:r>
      <w:r w:rsidRPr="002A6FD0">
        <w:rPr>
          <w:b/>
        </w:rPr>
        <w:t>конфе</w:t>
      </w:r>
      <w:r w:rsidR="00EA440D" w:rsidRPr="002A6FD0">
        <w:rPr>
          <w:b/>
        </w:rPr>
        <w:t xml:space="preserve">ренции </w:t>
      </w:r>
      <w:r w:rsidR="002E7123" w:rsidRPr="002A6FD0">
        <w:rPr>
          <w:b/>
        </w:rPr>
        <w:t xml:space="preserve">исследовательских работ </w:t>
      </w:r>
      <w:r w:rsidR="00D86FCC" w:rsidRPr="002A6FD0">
        <w:rPr>
          <w:b/>
        </w:rPr>
        <w:t>учащихся</w:t>
      </w:r>
      <w:r w:rsidR="00EA440D" w:rsidRPr="002A6FD0">
        <w:rPr>
          <w:b/>
        </w:rPr>
        <w:t xml:space="preserve"> </w:t>
      </w:r>
      <w:r w:rsidR="00910BA3" w:rsidRPr="002A6FD0">
        <w:rPr>
          <w:b/>
        </w:rPr>
        <w:t>5</w:t>
      </w:r>
      <w:r w:rsidR="0027050C" w:rsidRPr="002A6FD0">
        <w:rPr>
          <w:b/>
        </w:rPr>
        <w:t>-</w:t>
      </w:r>
      <w:r w:rsidR="00CE3D5A" w:rsidRPr="002A6FD0">
        <w:rPr>
          <w:b/>
        </w:rPr>
        <w:t>8</w:t>
      </w:r>
      <w:r w:rsidR="0027050C" w:rsidRPr="002A6FD0">
        <w:rPr>
          <w:b/>
        </w:rPr>
        <w:t xml:space="preserve"> классов</w:t>
      </w:r>
    </w:p>
    <w:p w:rsidR="0027050C" w:rsidRPr="002A6FD0" w:rsidRDefault="00B86BD2" w:rsidP="00134E9D">
      <w:pPr>
        <w:spacing w:line="276" w:lineRule="auto"/>
        <w:jc w:val="center"/>
        <w:rPr>
          <w:b/>
        </w:rPr>
      </w:pPr>
      <w:r w:rsidRPr="002A6FD0">
        <w:rPr>
          <w:b/>
        </w:rPr>
        <w:t xml:space="preserve">КЮИ: </w:t>
      </w:r>
      <w:r w:rsidR="00CC25B6" w:rsidRPr="002A6FD0">
        <w:rPr>
          <w:b/>
        </w:rPr>
        <w:t>К</w:t>
      </w:r>
      <w:r w:rsidR="00EC797B" w:rsidRPr="002A6FD0">
        <w:rPr>
          <w:b/>
        </w:rPr>
        <w:t>луб юных исследователей</w:t>
      </w:r>
    </w:p>
    <w:p w:rsidR="002466E6" w:rsidRPr="002A6FD0" w:rsidRDefault="002466E6" w:rsidP="00134E9D">
      <w:pPr>
        <w:spacing w:line="276" w:lineRule="auto"/>
        <w:jc w:val="both"/>
        <w:rPr>
          <w:b/>
        </w:rPr>
      </w:pPr>
    </w:p>
    <w:p w:rsidR="002466E6" w:rsidRPr="002A6FD0" w:rsidRDefault="00A20AA0" w:rsidP="00134E9D">
      <w:pPr>
        <w:spacing w:line="276" w:lineRule="auto"/>
        <w:ind w:firstLine="567"/>
        <w:jc w:val="center"/>
        <w:rPr>
          <w:b/>
        </w:rPr>
      </w:pPr>
      <w:r w:rsidRPr="002A6FD0">
        <w:rPr>
          <w:b/>
        </w:rPr>
        <w:t>I. Общие положения</w:t>
      </w:r>
    </w:p>
    <w:p w:rsidR="002466E6" w:rsidRPr="002A6FD0" w:rsidRDefault="002466E6" w:rsidP="00134E9D">
      <w:pPr>
        <w:spacing w:line="276" w:lineRule="auto"/>
        <w:jc w:val="both"/>
        <w:rPr>
          <w:b/>
        </w:rPr>
      </w:pP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1.1. Учредителем </w:t>
      </w:r>
      <w:r w:rsidR="00EC797B" w:rsidRPr="002A6FD0">
        <w:rPr>
          <w:lang w:val="en-US"/>
        </w:rPr>
        <w:t>I</w:t>
      </w:r>
      <w:r w:rsidR="00CE3D5A" w:rsidRPr="002A6FD0">
        <w:rPr>
          <w:lang w:val="en-US"/>
        </w:rPr>
        <w:t>V</w:t>
      </w:r>
      <w:r w:rsidR="00EC797B" w:rsidRPr="002A6FD0">
        <w:t xml:space="preserve"> Краевой конференции </w:t>
      </w:r>
      <w:r w:rsidR="002E7123" w:rsidRPr="002A6FD0">
        <w:t xml:space="preserve">исследовательских работ </w:t>
      </w:r>
      <w:r w:rsidR="00EC797B" w:rsidRPr="002A6FD0">
        <w:t>учащихся 5-</w:t>
      </w:r>
      <w:r w:rsidR="00CE3D5A" w:rsidRPr="002A6FD0">
        <w:t>8</w:t>
      </w:r>
      <w:r w:rsidR="00EC797B" w:rsidRPr="002A6FD0">
        <w:t xml:space="preserve"> классов </w:t>
      </w:r>
      <w:r w:rsidR="00B86BD2" w:rsidRPr="002A6FD0">
        <w:t xml:space="preserve">КЮИ: </w:t>
      </w:r>
      <w:r w:rsidR="00EC797B" w:rsidRPr="002A6FD0">
        <w:t>Клуб юных исследователей (далее – Конференция)</w:t>
      </w:r>
      <w:r w:rsidR="00EC797B" w:rsidRPr="002A6FD0">
        <w:rPr>
          <w:b/>
        </w:rPr>
        <w:t xml:space="preserve"> </w:t>
      </w:r>
      <w:r w:rsidRPr="002A6FD0">
        <w:t>является М</w:t>
      </w:r>
      <w:r w:rsidR="00EA440D" w:rsidRPr="002A6FD0">
        <w:t>А</w:t>
      </w:r>
      <w:r w:rsidRPr="002A6FD0">
        <w:t xml:space="preserve">ОУ </w:t>
      </w:r>
      <w:r w:rsidR="00975B66" w:rsidRPr="002A6FD0">
        <w:t>«</w:t>
      </w:r>
      <w:r w:rsidR="00EA440D" w:rsidRPr="002A6FD0">
        <w:t xml:space="preserve">СОШ </w:t>
      </w:r>
      <w:r w:rsidRPr="002A6FD0">
        <w:t xml:space="preserve">№ </w:t>
      </w:r>
      <w:r w:rsidR="00EA440D" w:rsidRPr="002A6FD0">
        <w:t>102</w:t>
      </w:r>
      <w:r w:rsidR="004B496B" w:rsidRPr="002A6FD0">
        <w:t xml:space="preserve"> </w:t>
      </w:r>
      <w:r w:rsidR="00975B66" w:rsidRPr="002A6FD0">
        <w:t xml:space="preserve">с углубленным изучением отдельных предметов» </w:t>
      </w:r>
      <w:r w:rsidR="004B496B" w:rsidRPr="002A6FD0">
        <w:t>г.Перми</w:t>
      </w:r>
      <w:r w:rsidR="00EA440D" w:rsidRPr="002A6FD0">
        <w:t>.</w:t>
      </w:r>
      <w:r w:rsidR="008D0533" w:rsidRPr="002A6FD0">
        <w:t xml:space="preserve"> </w:t>
      </w:r>
      <w:r w:rsidR="002E7123" w:rsidRPr="002A6FD0">
        <w:t>Конференция является направлением деятельности Центра инновационного опыта МАОУ СОШ №102 г.Перми.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>1.2. Основными целями и задачами Конференции являются:</w:t>
      </w:r>
    </w:p>
    <w:p w:rsidR="00CB4A6B" w:rsidRPr="002A6FD0" w:rsidRDefault="00134E9D" w:rsidP="00134E9D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firstLine="567"/>
        <w:jc w:val="both"/>
      </w:pPr>
      <w:r>
        <w:t>Совершенствование</w:t>
      </w:r>
      <w:r w:rsidR="00CB4A6B" w:rsidRPr="002A6FD0">
        <w:t xml:space="preserve"> </w:t>
      </w:r>
      <w:r w:rsidR="00CB4A6B">
        <w:t>навыков</w:t>
      </w:r>
      <w:r w:rsidR="00CB4A6B" w:rsidRPr="002A6FD0">
        <w:t xml:space="preserve"> информационно-познавательной деятельности</w:t>
      </w:r>
      <w:r w:rsidR="00CB4A6B">
        <w:t xml:space="preserve"> обучающихся</w:t>
      </w:r>
    </w:p>
    <w:p w:rsidR="00CB4A6B" w:rsidRPr="002A6FD0" w:rsidRDefault="00CB4A6B" w:rsidP="00134E9D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firstLine="567"/>
        <w:jc w:val="both"/>
      </w:pPr>
      <w:r>
        <w:t>Развитие мотивации</w:t>
      </w:r>
      <w:r w:rsidRPr="002A6FD0">
        <w:t xml:space="preserve"> </w:t>
      </w:r>
      <w:r w:rsidR="00134E9D">
        <w:t xml:space="preserve">обучающихся </w:t>
      </w:r>
      <w:r w:rsidRPr="002A6FD0">
        <w:t>к продуктивной исследовательской деятельности: от замысла до публичного представления результатов.</w:t>
      </w:r>
    </w:p>
    <w:p w:rsidR="00CB4A6B" w:rsidRDefault="00CB4A6B" w:rsidP="00134E9D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firstLine="567"/>
        <w:jc w:val="both"/>
      </w:pPr>
      <w:r>
        <w:t>Повышение эффективности педагогического сопровождения исследовательской деятельности.</w:t>
      </w:r>
    </w:p>
    <w:p w:rsidR="002466E6" w:rsidRPr="002A6FD0" w:rsidRDefault="00CC25B6" w:rsidP="00134E9D">
      <w:pPr>
        <w:tabs>
          <w:tab w:val="left" w:pos="284"/>
          <w:tab w:val="left" w:pos="1276"/>
        </w:tabs>
        <w:spacing w:line="276" w:lineRule="auto"/>
        <w:ind w:firstLine="567"/>
        <w:jc w:val="both"/>
      </w:pPr>
      <w:r w:rsidRPr="00F7253F">
        <w:t>1</w:t>
      </w:r>
      <w:r w:rsidR="00A20AA0" w:rsidRPr="00F7253F">
        <w:t xml:space="preserve">.3.  </w:t>
      </w:r>
      <w:r w:rsidRPr="00F7253F">
        <w:t>Конференция КЮИ</w:t>
      </w:r>
      <w:r w:rsidR="002466E6" w:rsidRPr="00F7253F">
        <w:t xml:space="preserve">  проводится по следующим направлениям:</w:t>
      </w:r>
    </w:p>
    <w:p w:rsidR="00820289" w:rsidRPr="002A6FD0" w:rsidRDefault="00820289" w:rsidP="00134E9D">
      <w:pPr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jc w:val="both"/>
      </w:pPr>
      <w:r w:rsidRPr="002A6FD0">
        <w:t>Гуманитарное: филология, литература, история, журналистика.</w:t>
      </w:r>
    </w:p>
    <w:p w:rsidR="00820289" w:rsidRPr="002A6FD0" w:rsidRDefault="00820289" w:rsidP="00134E9D">
      <w:pPr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jc w:val="both"/>
      </w:pPr>
      <w:r w:rsidRPr="002A6FD0">
        <w:t>Естественно-научное: х</w:t>
      </w:r>
      <w:r w:rsidR="00F7253F">
        <w:t>имия, физика, биология</w:t>
      </w:r>
      <w:r w:rsidRPr="002A6FD0">
        <w:t>, астрономия, геология.</w:t>
      </w:r>
    </w:p>
    <w:p w:rsidR="00820289" w:rsidRPr="002A6FD0" w:rsidRDefault="00820289" w:rsidP="00134E9D">
      <w:pPr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jc w:val="both"/>
      </w:pPr>
      <w:r w:rsidRPr="002A6FD0">
        <w:t>Математическое, техническое и информационно-технологическое: математика, информатика, черчение, техническое творчество.</w:t>
      </w:r>
    </w:p>
    <w:p w:rsidR="00820289" w:rsidRDefault="00820289" w:rsidP="00134E9D">
      <w:pPr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jc w:val="both"/>
      </w:pPr>
      <w:r w:rsidRPr="002A6FD0">
        <w:t>Социальное: география, экономика, обществознание, психология, ОБЖ</w:t>
      </w:r>
      <w:r w:rsidR="00B025EB" w:rsidRPr="002A6FD0">
        <w:t>, социология</w:t>
      </w:r>
      <w:r w:rsidRPr="002A6FD0">
        <w:t>.</w:t>
      </w:r>
    </w:p>
    <w:p w:rsidR="00F7253F" w:rsidRPr="00E54CCC" w:rsidRDefault="00F7253F" w:rsidP="00134E9D">
      <w:pPr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851" w:hanging="491"/>
        <w:jc w:val="both"/>
      </w:pPr>
      <w:r w:rsidRPr="00E54CCC">
        <w:t xml:space="preserve">Проектно-экологическое: проекты и </w:t>
      </w:r>
      <w:r w:rsidR="00CB4A6B">
        <w:t>исследовательские</w:t>
      </w:r>
      <w:r w:rsidRPr="00E54CCC">
        <w:t xml:space="preserve"> работы в области экологии, </w:t>
      </w:r>
      <w:r w:rsidR="00134E9D">
        <w:t xml:space="preserve">рационального </w:t>
      </w:r>
      <w:r w:rsidRPr="00E54CCC">
        <w:t>природопользования и охраны окружающей среды.</w:t>
      </w:r>
    </w:p>
    <w:p w:rsidR="00C972DC" w:rsidRPr="002A6FD0" w:rsidRDefault="00C972DC" w:rsidP="00134E9D">
      <w:pPr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2A6FD0">
        <w:t xml:space="preserve">На очном этапе </w:t>
      </w:r>
      <w:r w:rsidR="000F123D" w:rsidRPr="002A6FD0">
        <w:t>формирование секций осуществляется по возрастному принципу.</w:t>
      </w:r>
    </w:p>
    <w:p w:rsidR="006A2820" w:rsidRPr="00134E9D" w:rsidRDefault="009706FA" w:rsidP="00134E9D">
      <w:pPr>
        <w:tabs>
          <w:tab w:val="left" w:pos="284"/>
        </w:tabs>
        <w:spacing w:line="276" w:lineRule="auto"/>
        <w:ind w:firstLine="567"/>
        <w:jc w:val="both"/>
        <w:rPr>
          <w:i/>
        </w:rPr>
      </w:pPr>
      <w:r w:rsidRPr="00134E9D">
        <w:rPr>
          <w:i/>
          <w:u w:val="single"/>
        </w:rPr>
        <w:t>Примечание:</w:t>
      </w:r>
      <w:r w:rsidRPr="00134E9D">
        <w:rPr>
          <w:i/>
        </w:rPr>
        <w:t xml:space="preserve"> о</w:t>
      </w:r>
      <w:r w:rsidR="006A2820" w:rsidRPr="00134E9D">
        <w:rPr>
          <w:i/>
        </w:rPr>
        <w:t xml:space="preserve">рганизаторы конкурса оставляют за собой право изменить число </w:t>
      </w:r>
      <w:r w:rsidR="003C6188" w:rsidRPr="00134E9D">
        <w:rPr>
          <w:i/>
        </w:rPr>
        <w:t xml:space="preserve">и принцип формирования </w:t>
      </w:r>
      <w:r w:rsidR="006A2820" w:rsidRPr="00134E9D">
        <w:rPr>
          <w:i/>
        </w:rPr>
        <w:t>предметных секций, уточнить их название в зависимости от тематики и количества представленных участниками работ.</w:t>
      </w:r>
    </w:p>
    <w:p w:rsidR="008D0533" w:rsidRPr="002A6FD0" w:rsidRDefault="008D0533" w:rsidP="00134E9D">
      <w:pPr>
        <w:spacing w:line="276" w:lineRule="auto"/>
        <w:ind w:firstLine="567"/>
        <w:jc w:val="both"/>
      </w:pPr>
      <w:r w:rsidRPr="002A6FD0">
        <w:t>1.4. Участие в конференции для школ города и Пермского края в 201</w:t>
      </w:r>
      <w:r w:rsidR="00F7253F">
        <w:t>8</w:t>
      </w:r>
      <w:r w:rsidRPr="002A6FD0">
        <w:t>-</w:t>
      </w:r>
      <w:r w:rsidR="00F7253F">
        <w:t>20</w:t>
      </w:r>
      <w:r w:rsidRPr="002A6FD0">
        <w:t>1</w:t>
      </w:r>
      <w:r w:rsidR="00F7253F">
        <w:t>9</w:t>
      </w:r>
      <w:r w:rsidRPr="002A6FD0">
        <w:t xml:space="preserve"> </w:t>
      </w:r>
      <w:r w:rsidR="002A6FD0" w:rsidRPr="002A6FD0">
        <w:t>является бесплатным</w:t>
      </w:r>
      <w:r w:rsidR="00CE3D5A" w:rsidRPr="002A6FD0">
        <w:t>.</w:t>
      </w:r>
    </w:p>
    <w:p w:rsidR="006A2820" w:rsidRPr="002A6FD0" w:rsidRDefault="006A2820" w:rsidP="00134E9D">
      <w:pPr>
        <w:spacing w:line="276" w:lineRule="auto"/>
        <w:ind w:firstLine="567"/>
        <w:jc w:val="both"/>
        <w:rPr>
          <w:i/>
        </w:rPr>
      </w:pPr>
    </w:p>
    <w:p w:rsidR="002466E6" w:rsidRPr="002A6FD0" w:rsidRDefault="00A20AA0" w:rsidP="00134E9D">
      <w:pPr>
        <w:spacing w:line="276" w:lineRule="auto"/>
        <w:ind w:firstLine="567"/>
        <w:jc w:val="center"/>
        <w:rPr>
          <w:b/>
        </w:rPr>
      </w:pPr>
      <w:r w:rsidRPr="002A6FD0">
        <w:rPr>
          <w:b/>
        </w:rPr>
        <w:t>2</w:t>
      </w:r>
      <w:r w:rsidR="002466E6" w:rsidRPr="002A6FD0">
        <w:rPr>
          <w:b/>
        </w:rPr>
        <w:t>.</w:t>
      </w:r>
      <w:r w:rsidRPr="002A6FD0">
        <w:rPr>
          <w:b/>
        </w:rPr>
        <w:t xml:space="preserve"> </w:t>
      </w:r>
      <w:r w:rsidR="002466E6" w:rsidRPr="002A6FD0">
        <w:rPr>
          <w:b/>
        </w:rPr>
        <w:t>Порядок о</w:t>
      </w:r>
      <w:r w:rsidR="00EA440D" w:rsidRPr="002A6FD0">
        <w:rPr>
          <w:b/>
        </w:rPr>
        <w:t>рганизации и проведения</w:t>
      </w:r>
      <w:r w:rsidR="002466E6" w:rsidRPr="002A6FD0">
        <w:rPr>
          <w:b/>
        </w:rPr>
        <w:t xml:space="preserve"> Конференции</w:t>
      </w:r>
    </w:p>
    <w:p w:rsidR="00660B70" w:rsidRPr="002A6FD0" w:rsidRDefault="00660B70" w:rsidP="00134E9D">
      <w:pPr>
        <w:spacing w:line="276" w:lineRule="auto"/>
        <w:jc w:val="both"/>
      </w:pPr>
    </w:p>
    <w:p w:rsidR="002466E6" w:rsidRPr="002A6FD0" w:rsidRDefault="00007DEE" w:rsidP="00134E9D">
      <w:pPr>
        <w:tabs>
          <w:tab w:val="left" w:pos="1134"/>
        </w:tabs>
        <w:spacing w:line="276" w:lineRule="auto"/>
        <w:ind w:firstLine="567"/>
        <w:jc w:val="both"/>
      </w:pPr>
      <w:r w:rsidRPr="002A6FD0">
        <w:lastRenderedPageBreak/>
        <w:t xml:space="preserve">2.1. </w:t>
      </w:r>
      <w:r w:rsidR="002466E6" w:rsidRPr="002A6FD0">
        <w:t>Для организационно-методического обеспечения проведения Конференции создается о</w:t>
      </w:r>
      <w:r w:rsidR="004B496B" w:rsidRPr="002A6FD0">
        <w:t>ргкомитет конференции (далее – О</w:t>
      </w:r>
      <w:r w:rsidR="002466E6" w:rsidRPr="002A6FD0">
        <w:t xml:space="preserve">ргкомитет), </w:t>
      </w:r>
      <w:r w:rsidR="002E7123" w:rsidRPr="002A6FD0">
        <w:t>состав которого</w:t>
      </w:r>
      <w:r w:rsidR="002466E6" w:rsidRPr="002A6FD0">
        <w:t xml:space="preserve"> утверждается директором школы.</w:t>
      </w:r>
    </w:p>
    <w:p w:rsidR="00883600" w:rsidRPr="002A6FD0" w:rsidRDefault="00EA440D" w:rsidP="00134E9D">
      <w:pPr>
        <w:spacing w:line="276" w:lineRule="auto"/>
        <w:ind w:firstLine="567"/>
        <w:jc w:val="both"/>
      </w:pPr>
      <w:r w:rsidRPr="002A6FD0">
        <w:t>2.</w:t>
      </w:r>
      <w:r w:rsidR="0027050C" w:rsidRPr="002A6FD0">
        <w:t>1</w:t>
      </w:r>
      <w:r w:rsidR="002466E6" w:rsidRPr="002A6FD0">
        <w:t>.</w:t>
      </w:r>
      <w:r w:rsidR="0027050C" w:rsidRPr="002A6FD0">
        <w:t>1.</w:t>
      </w:r>
      <w:r w:rsidR="002466E6" w:rsidRPr="002A6FD0">
        <w:t xml:space="preserve"> </w:t>
      </w:r>
      <w:r w:rsidR="0027050C" w:rsidRPr="002A6FD0">
        <w:t>Функц</w:t>
      </w:r>
      <w:r w:rsidR="004B496B" w:rsidRPr="002A6FD0">
        <w:t>ии О</w:t>
      </w:r>
      <w:r w:rsidR="002466E6" w:rsidRPr="002A6FD0">
        <w:t>ргкомитет</w:t>
      </w:r>
      <w:r w:rsidR="0027050C" w:rsidRPr="002A6FD0">
        <w:t>а</w:t>
      </w:r>
    </w:p>
    <w:p w:rsidR="002466E6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Г</w:t>
      </w:r>
      <w:r w:rsidR="002466E6" w:rsidRPr="002A6FD0">
        <w:t>отовит нормативные документы, регламентирующие проведение Конференции;</w:t>
      </w:r>
    </w:p>
    <w:p w:rsidR="002466E6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Д</w:t>
      </w:r>
      <w:r w:rsidR="002466E6" w:rsidRPr="002A6FD0">
        <w:t xml:space="preserve">оводит до сведения </w:t>
      </w:r>
      <w:r w:rsidRPr="002A6FD0">
        <w:t>заинтересованных лиц</w:t>
      </w:r>
      <w:r w:rsidR="002466E6" w:rsidRPr="002A6FD0">
        <w:t xml:space="preserve"> все документы по организации Конференции;</w:t>
      </w:r>
    </w:p>
    <w:p w:rsidR="002466E6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П</w:t>
      </w:r>
      <w:r w:rsidR="002466E6" w:rsidRPr="002A6FD0">
        <w:t>ланирует и организует работу Конференции;</w:t>
      </w:r>
    </w:p>
    <w:p w:rsidR="004B496B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Ф</w:t>
      </w:r>
      <w:r w:rsidR="002466E6" w:rsidRPr="002A6FD0">
        <w:t>ормирует состав экспертн</w:t>
      </w:r>
      <w:r w:rsidR="003C6188" w:rsidRPr="002A6FD0">
        <w:t>ой</w:t>
      </w:r>
      <w:r w:rsidR="002466E6" w:rsidRPr="002A6FD0">
        <w:t xml:space="preserve"> комисси</w:t>
      </w:r>
      <w:r w:rsidR="003C6188" w:rsidRPr="002A6FD0">
        <w:t>и</w:t>
      </w:r>
      <w:r w:rsidR="002E500F" w:rsidRPr="002A6FD0">
        <w:t>;</w:t>
      </w:r>
    </w:p>
    <w:p w:rsidR="002E500F" w:rsidRPr="002A6FD0" w:rsidRDefault="004B496B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Принимает работы участников дистанционного этапа;</w:t>
      </w:r>
    </w:p>
    <w:p w:rsidR="002466E6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П</w:t>
      </w:r>
      <w:r w:rsidR="002466E6" w:rsidRPr="002A6FD0">
        <w:t>ринимает замечания, вопросы, предложения по организации  Конференции;</w:t>
      </w:r>
    </w:p>
    <w:p w:rsidR="002466E6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П</w:t>
      </w:r>
      <w:r w:rsidR="002466E6" w:rsidRPr="002A6FD0">
        <w:t>р</w:t>
      </w:r>
      <w:r w:rsidR="00EA440D" w:rsidRPr="002A6FD0">
        <w:t>едставляет отчет</w:t>
      </w:r>
      <w:r w:rsidR="002466E6" w:rsidRPr="002A6FD0">
        <w:t xml:space="preserve">  по итогам </w:t>
      </w:r>
      <w:r w:rsidR="004B496B" w:rsidRPr="002A6FD0">
        <w:t xml:space="preserve">дистанционного и очного этапов </w:t>
      </w:r>
      <w:r w:rsidR="002466E6" w:rsidRPr="002A6FD0">
        <w:t>Конференции;</w:t>
      </w:r>
    </w:p>
    <w:p w:rsidR="002466E6" w:rsidRPr="002A6FD0" w:rsidRDefault="0027050C" w:rsidP="00134E9D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Г</w:t>
      </w:r>
      <w:r w:rsidR="002466E6" w:rsidRPr="002A6FD0">
        <w:t>отовит мате</w:t>
      </w:r>
      <w:r w:rsidR="00CE3D5A" w:rsidRPr="002A6FD0">
        <w:t>риалы для церемонии награждения</w:t>
      </w:r>
      <w:r w:rsidR="002A6FD0" w:rsidRPr="002A6FD0">
        <w:t>.</w:t>
      </w:r>
    </w:p>
    <w:p w:rsidR="002466E6" w:rsidRPr="002A6FD0" w:rsidRDefault="00EA440D" w:rsidP="00134E9D">
      <w:pPr>
        <w:tabs>
          <w:tab w:val="left" w:pos="284"/>
        </w:tabs>
        <w:spacing w:line="276" w:lineRule="auto"/>
        <w:ind w:firstLine="567"/>
        <w:jc w:val="both"/>
      </w:pPr>
      <w:r w:rsidRPr="002A6FD0">
        <w:t>2.</w:t>
      </w:r>
      <w:r w:rsidR="0027050C" w:rsidRPr="002A6FD0">
        <w:t>1</w:t>
      </w:r>
      <w:r w:rsidR="002466E6" w:rsidRPr="002A6FD0">
        <w:t>.</w:t>
      </w:r>
      <w:r w:rsidR="0027050C" w:rsidRPr="002A6FD0">
        <w:t>2.</w:t>
      </w:r>
      <w:r w:rsidR="002466E6" w:rsidRPr="002A6FD0">
        <w:t xml:space="preserve"> </w:t>
      </w:r>
      <w:r w:rsidR="0027050C" w:rsidRPr="002A6FD0">
        <w:t>Функции</w:t>
      </w:r>
      <w:r w:rsidR="003C6188" w:rsidRPr="002A6FD0">
        <w:t xml:space="preserve"> членов</w:t>
      </w:r>
      <w:r w:rsidR="0027050C" w:rsidRPr="002A6FD0">
        <w:t xml:space="preserve"> э</w:t>
      </w:r>
      <w:r w:rsidR="002466E6" w:rsidRPr="002A6FD0">
        <w:t>кспертн</w:t>
      </w:r>
      <w:r w:rsidR="0027050C" w:rsidRPr="002A6FD0">
        <w:t>ой</w:t>
      </w:r>
      <w:r w:rsidR="002466E6" w:rsidRPr="002A6FD0">
        <w:t xml:space="preserve"> комиссии:</w:t>
      </w:r>
    </w:p>
    <w:p w:rsidR="002466E6" w:rsidRPr="002A6FD0" w:rsidRDefault="0027050C" w:rsidP="00134E9D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Р</w:t>
      </w:r>
      <w:r w:rsidR="002466E6" w:rsidRPr="002A6FD0">
        <w:t>ецензируют представленные работы и предлагают лучшие для защиты;</w:t>
      </w:r>
    </w:p>
    <w:p w:rsidR="001A10F3" w:rsidRPr="002A6FD0" w:rsidRDefault="0027050C" w:rsidP="00134E9D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О</w:t>
      </w:r>
      <w:r w:rsidR="002466E6" w:rsidRPr="002A6FD0">
        <w:t>пределяют победителей и призеров Конференции</w:t>
      </w:r>
      <w:r w:rsidR="001A10F3" w:rsidRPr="002A6FD0">
        <w:t xml:space="preserve"> на очном этапе;</w:t>
      </w:r>
    </w:p>
    <w:p w:rsidR="002466E6" w:rsidRPr="002A6FD0" w:rsidRDefault="001A10F3" w:rsidP="00134E9D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2A6FD0">
        <w:t>Проводят экспертный семинар для руководителей работ очного этапа</w:t>
      </w:r>
      <w:r w:rsidR="002466E6" w:rsidRPr="002A6FD0">
        <w:t>.</w:t>
      </w:r>
    </w:p>
    <w:p w:rsidR="00883600" w:rsidRPr="002A6FD0" w:rsidRDefault="00EA440D" w:rsidP="00134E9D">
      <w:pPr>
        <w:spacing w:line="276" w:lineRule="auto"/>
        <w:ind w:firstLine="567"/>
        <w:jc w:val="both"/>
      </w:pPr>
      <w:r w:rsidRPr="002A6FD0">
        <w:t>2.</w:t>
      </w:r>
      <w:r w:rsidR="0027050C" w:rsidRPr="002A6FD0">
        <w:t>2.</w:t>
      </w:r>
      <w:r w:rsidR="00883600" w:rsidRPr="002A6FD0">
        <w:t xml:space="preserve"> Конференция проводится в 2 этапа:</w:t>
      </w:r>
    </w:p>
    <w:p w:rsidR="00883600" w:rsidRPr="002A6FD0" w:rsidRDefault="00883600" w:rsidP="00134E9D">
      <w:pPr>
        <w:spacing w:line="276" w:lineRule="auto"/>
        <w:jc w:val="both"/>
      </w:pPr>
      <w:r w:rsidRPr="002A6FD0">
        <w:rPr>
          <w:b/>
        </w:rPr>
        <w:t>1 этап – заочный.</w:t>
      </w:r>
      <w:r w:rsidRPr="002A6FD0">
        <w:t xml:space="preserve"> Участники предоставляют </w:t>
      </w:r>
      <w:r w:rsidR="004F03CA" w:rsidRPr="002A6FD0">
        <w:t xml:space="preserve">в </w:t>
      </w:r>
      <w:r w:rsidR="004B496B" w:rsidRPr="002A6FD0">
        <w:t>О</w:t>
      </w:r>
      <w:r w:rsidR="002E500F" w:rsidRPr="002A6FD0">
        <w:t>ргкомитет</w:t>
      </w:r>
      <w:r w:rsidR="004F03CA" w:rsidRPr="002A6FD0">
        <w:t xml:space="preserve"> заявку и раб</w:t>
      </w:r>
      <w:r w:rsidR="002E500F" w:rsidRPr="002A6FD0">
        <w:t>оту в электронном виде.</w:t>
      </w:r>
      <w:r w:rsidR="000F123D" w:rsidRPr="002A6FD0">
        <w:t xml:space="preserve"> </w:t>
      </w:r>
      <w:r w:rsidR="004F03CA" w:rsidRPr="002A6FD0">
        <w:t xml:space="preserve"> </w:t>
      </w:r>
    </w:p>
    <w:p w:rsidR="004F03CA" w:rsidRPr="00E54CCC" w:rsidRDefault="004F03CA" w:rsidP="00134E9D">
      <w:pPr>
        <w:numPr>
          <w:ilvl w:val="0"/>
          <w:numId w:val="20"/>
        </w:numPr>
        <w:spacing w:line="276" w:lineRule="auto"/>
        <w:jc w:val="both"/>
      </w:pPr>
      <w:r w:rsidRPr="00E54CCC">
        <w:t xml:space="preserve">Срок подачи заявки: </w:t>
      </w:r>
      <w:r w:rsidR="00374F33">
        <w:t>до 01 октября 2018 года включительно</w:t>
      </w:r>
    </w:p>
    <w:p w:rsidR="004F03CA" w:rsidRPr="00E54CCC" w:rsidRDefault="00F7253F" w:rsidP="00134E9D">
      <w:pPr>
        <w:numPr>
          <w:ilvl w:val="0"/>
          <w:numId w:val="20"/>
        </w:numPr>
        <w:spacing w:line="276" w:lineRule="auto"/>
        <w:jc w:val="both"/>
      </w:pPr>
      <w:r w:rsidRPr="00E54CCC">
        <w:t>Срок подачи работы:</w:t>
      </w:r>
      <w:r w:rsidR="00374F33">
        <w:t xml:space="preserve"> до 14 октября 2018 года включительно</w:t>
      </w:r>
    </w:p>
    <w:p w:rsidR="0038574A" w:rsidRPr="00E54CCC" w:rsidRDefault="002E500F" w:rsidP="00134E9D">
      <w:pPr>
        <w:spacing w:line="276" w:lineRule="auto"/>
        <w:ind w:left="240"/>
        <w:jc w:val="both"/>
        <w:rPr>
          <w:b/>
        </w:rPr>
      </w:pPr>
      <w:r w:rsidRPr="00E54CCC">
        <w:t>Адрес</w:t>
      </w:r>
      <w:r w:rsidR="0038574A" w:rsidRPr="00E54CCC">
        <w:t>а</w:t>
      </w:r>
      <w:r w:rsidRPr="00E54CCC">
        <w:t xml:space="preserve"> подачи заявки и работы: </w:t>
      </w:r>
      <w:hyperlink r:id="rId6" w:history="1">
        <w:r w:rsidR="00F7253F" w:rsidRPr="00E54CCC">
          <w:rPr>
            <w:rStyle w:val="a6"/>
            <w:lang w:val="en-US"/>
          </w:rPr>
          <w:t>lehrer</w:t>
        </w:r>
        <w:r w:rsidR="00F7253F" w:rsidRPr="00E54CCC">
          <w:rPr>
            <w:rStyle w:val="a6"/>
          </w:rPr>
          <w:t>alex@yandex.ru</w:t>
        </w:r>
      </w:hyperlink>
      <w:r w:rsidR="00F7253F" w:rsidRPr="00E54CCC">
        <w:t xml:space="preserve"> </w:t>
      </w:r>
    </w:p>
    <w:p w:rsidR="00F7253F" w:rsidRPr="00E54CCC" w:rsidRDefault="00F7253F" w:rsidP="00134E9D">
      <w:pPr>
        <w:spacing w:line="276" w:lineRule="auto"/>
        <w:ind w:left="240"/>
        <w:jc w:val="both"/>
        <w:rPr>
          <w:b/>
        </w:rPr>
      </w:pPr>
      <w:r w:rsidRPr="00E54CCC">
        <w:rPr>
          <w:b/>
        </w:rPr>
        <w:t xml:space="preserve">В </w:t>
      </w:r>
      <w:r w:rsidRPr="00E54CCC">
        <w:rPr>
          <w:b/>
          <w:u w:val="single"/>
        </w:rPr>
        <w:t>теме</w:t>
      </w:r>
      <w:r w:rsidRPr="00E54CCC">
        <w:rPr>
          <w:b/>
        </w:rPr>
        <w:t xml:space="preserve"> письма указать: </w:t>
      </w:r>
    </w:p>
    <w:p w:rsidR="00134E9D" w:rsidRPr="00134E9D" w:rsidRDefault="00F7253F" w:rsidP="00134E9D">
      <w:pPr>
        <w:pStyle w:val="a9"/>
        <w:numPr>
          <w:ilvl w:val="0"/>
          <w:numId w:val="23"/>
        </w:numPr>
        <w:tabs>
          <w:tab w:val="left" w:pos="567"/>
        </w:tabs>
        <w:spacing w:line="276" w:lineRule="auto"/>
        <w:jc w:val="both"/>
      </w:pPr>
      <w:r w:rsidRPr="00134E9D">
        <w:t>Для заявки: КЮИ2018_ЗАЯВКА_оу_</w:t>
      </w:r>
      <w:r w:rsidR="00134E9D">
        <w:t>ФИ участника</w:t>
      </w:r>
      <w:r w:rsidRPr="00134E9D">
        <w:t xml:space="preserve"> </w:t>
      </w:r>
    </w:p>
    <w:p w:rsidR="00F7253F" w:rsidRPr="00134E9D" w:rsidRDefault="00134E9D" w:rsidP="00134E9D">
      <w:pPr>
        <w:tabs>
          <w:tab w:val="left" w:pos="567"/>
        </w:tabs>
        <w:spacing w:line="276" w:lineRule="auto"/>
        <w:jc w:val="right"/>
        <w:rPr>
          <w:i/>
        </w:rPr>
      </w:pPr>
      <w:r w:rsidRPr="00134E9D">
        <w:rPr>
          <w:i/>
        </w:rPr>
        <w:t>НАПРИМЕР</w:t>
      </w:r>
      <w:r w:rsidR="00F7253F" w:rsidRPr="00134E9D">
        <w:rPr>
          <w:i/>
        </w:rPr>
        <w:t>: КЮИ201</w:t>
      </w:r>
      <w:r w:rsidRPr="00134E9D">
        <w:rPr>
          <w:i/>
        </w:rPr>
        <w:t>8_ЗАЯВКА_СОШ102_Иванова Валерия</w:t>
      </w:r>
    </w:p>
    <w:p w:rsidR="00134E9D" w:rsidRPr="00134E9D" w:rsidRDefault="00F7253F" w:rsidP="00134E9D">
      <w:pPr>
        <w:pStyle w:val="a9"/>
        <w:numPr>
          <w:ilvl w:val="0"/>
          <w:numId w:val="23"/>
        </w:numPr>
        <w:tabs>
          <w:tab w:val="left" w:pos="567"/>
        </w:tabs>
        <w:spacing w:line="276" w:lineRule="auto"/>
        <w:jc w:val="both"/>
      </w:pPr>
      <w:r w:rsidRPr="00134E9D">
        <w:t>Для работы: КЮИ2018_РАБОТА_оу_</w:t>
      </w:r>
      <w:r w:rsidR="00134E9D">
        <w:t>ФИ участника</w:t>
      </w:r>
    </w:p>
    <w:p w:rsidR="00F7253F" w:rsidRPr="00134E9D" w:rsidRDefault="00134E9D" w:rsidP="00134E9D">
      <w:pPr>
        <w:tabs>
          <w:tab w:val="left" w:pos="567"/>
        </w:tabs>
        <w:spacing w:line="276" w:lineRule="auto"/>
        <w:jc w:val="right"/>
        <w:rPr>
          <w:i/>
        </w:rPr>
      </w:pPr>
      <w:r w:rsidRPr="00134E9D">
        <w:rPr>
          <w:i/>
        </w:rPr>
        <w:t>НАПРИМЕР</w:t>
      </w:r>
      <w:r w:rsidR="00F7253F" w:rsidRPr="00134E9D">
        <w:rPr>
          <w:i/>
        </w:rPr>
        <w:t>: КЮИ2018_</w:t>
      </w:r>
      <w:r w:rsidR="00081353" w:rsidRPr="00134E9D">
        <w:rPr>
          <w:i/>
        </w:rPr>
        <w:t>РАБОТА</w:t>
      </w:r>
      <w:r w:rsidRPr="00134E9D">
        <w:rPr>
          <w:i/>
        </w:rPr>
        <w:t>_СОШ102_Иванова Валерия</w:t>
      </w:r>
    </w:p>
    <w:p w:rsidR="00081353" w:rsidRDefault="00081353" w:rsidP="00134E9D">
      <w:pPr>
        <w:tabs>
          <w:tab w:val="left" w:pos="567"/>
        </w:tabs>
        <w:spacing w:line="276" w:lineRule="auto"/>
        <w:ind w:firstLine="284"/>
        <w:jc w:val="both"/>
      </w:pPr>
      <w:r w:rsidRPr="00E54CCC">
        <w:rPr>
          <w:b/>
        </w:rPr>
        <w:t xml:space="preserve">ВАЖНО: </w:t>
      </w:r>
      <w:r w:rsidRPr="00E54CCC">
        <w:t xml:space="preserve">Если от </w:t>
      </w:r>
      <w:r w:rsidR="00134E9D">
        <w:t>образовательной организаци участвую</w:t>
      </w:r>
      <w:r w:rsidRPr="00E54CCC">
        <w:t>т более двух учащихся, то на каждого учащегося заявка отправляется отдельным файлом!</w:t>
      </w:r>
    </w:p>
    <w:p w:rsidR="00DD3FF3" w:rsidRDefault="00DD3FF3" w:rsidP="00DD3FF3">
      <w:pPr>
        <w:spacing w:line="276" w:lineRule="auto"/>
        <w:jc w:val="center"/>
        <w:rPr>
          <w:b/>
        </w:rPr>
      </w:pPr>
      <w:r w:rsidRPr="00DD3FF3">
        <w:rPr>
          <w:b/>
          <w:highlight w:val="yellow"/>
        </w:rPr>
        <w:t>Результаты заочн</w:t>
      </w:r>
      <w:r w:rsidR="00FD6C8A">
        <w:rPr>
          <w:b/>
          <w:highlight w:val="yellow"/>
        </w:rPr>
        <w:t>ого этапа публикуются на сайте М</w:t>
      </w:r>
      <w:r w:rsidRPr="00DD3FF3">
        <w:rPr>
          <w:b/>
          <w:highlight w:val="yellow"/>
        </w:rPr>
        <w:t>АОУ СОШ №102 г.Перми в разделе ЦИО не позднее 21 октября 2018 года.</w:t>
      </w:r>
    </w:p>
    <w:p w:rsidR="00883600" w:rsidRPr="002A6FD0" w:rsidRDefault="00883600" w:rsidP="00134E9D">
      <w:pPr>
        <w:spacing w:line="276" w:lineRule="auto"/>
        <w:jc w:val="both"/>
      </w:pPr>
      <w:r w:rsidRPr="002A6FD0">
        <w:rPr>
          <w:b/>
        </w:rPr>
        <w:t>2 этап – очный.</w:t>
      </w:r>
      <w:r w:rsidRPr="002A6FD0">
        <w:t xml:space="preserve"> </w:t>
      </w:r>
      <w:r w:rsidR="004067F8">
        <w:t>Проходит на базе МАОУ СОШ №102 г.Перми. В очном этапе участвуют победители заочного этапа</w:t>
      </w:r>
      <w:r w:rsidR="00DD3FF3">
        <w:t xml:space="preserve"> вместе с руководителями и (или) сопровождающими из числа взрослых</w:t>
      </w:r>
      <w:r w:rsidR="004067F8">
        <w:t xml:space="preserve">. </w:t>
      </w:r>
    </w:p>
    <w:p w:rsidR="002E500F" w:rsidRPr="002A6FD0" w:rsidRDefault="002E500F" w:rsidP="00374F33">
      <w:pPr>
        <w:spacing w:line="276" w:lineRule="auto"/>
        <w:ind w:firstLine="567"/>
        <w:jc w:val="center"/>
        <w:rPr>
          <w:b/>
        </w:rPr>
      </w:pPr>
      <w:r w:rsidRPr="00374F33">
        <w:rPr>
          <w:b/>
          <w:highlight w:val="yellow"/>
        </w:rPr>
        <w:t xml:space="preserve">Ориентировочный срок проведения очного </w:t>
      </w:r>
      <w:r w:rsidR="009706FA" w:rsidRPr="00374F33">
        <w:rPr>
          <w:b/>
          <w:highlight w:val="yellow"/>
        </w:rPr>
        <w:t>этапа</w:t>
      </w:r>
      <w:r w:rsidRPr="00374F33">
        <w:rPr>
          <w:b/>
          <w:highlight w:val="yellow"/>
        </w:rPr>
        <w:t xml:space="preserve"> –</w:t>
      </w:r>
      <w:r w:rsidR="004067F8">
        <w:rPr>
          <w:b/>
          <w:highlight w:val="yellow"/>
        </w:rPr>
        <w:t xml:space="preserve"> 30 или</w:t>
      </w:r>
      <w:r w:rsidR="00374F33" w:rsidRPr="00374F33">
        <w:rPr>
          <w:b/>
          <w:highlight w:val="yellow"/>
        </w:rPr>
        <w:t xml:space="preserve"> 31 октября 2018 года</w:t>
      </w:r>
    </w:p>
    <w:p w:rsidR="004B496B" w:rsidRPr="002A6FD0" w:rsidRDefault="002466E6" w:rsidP="00134E9D">
      <w:pPr>
        <w:spacing w:line="276" w:lineRule="auto"/>
        <w:ind w:firstLine="567"/>
        <w:jc w:val="both"/>
      </w:pPr>
      <w:r w:rsidRPr="002A6FD0">
        <w:rPr>
          <w:b/>
        </w:rPr>
        <w:t>Очный этап</w:t>
      </w:r>
      <w:r w:rsidRPr="002A6FD0">
        <w:t xml:space="preserve"> конференции </w:t>
      </w:r>
      <w:r w:rsidR="004067F8">
        <w:t>проводится в виде публичной защиты работ по секциям</w:t>
      </w:r>
      <w:r w:rsidRPr="002A6FD0">
        <w:t>. Регламент</w:t>
      </w:r>
      <w:r w:rsidR="004067F8">
        <w:t>:</w:t>
      </w:r>
      <w:r w:rsidRPr="002A6FD0">
        <w:t xml:space="preserve"> публичн</w:t>
      </w:r>
      <w:r w:rsidR="004067F8">
        <w:t>ая</w:t>
      </w:r>
      <w:r w:rsidRPr="002A6FD0">
        <w:t xml:space="preserve"> </w:t>
      </w:r>
      <w:r w:rsidR="004B496B" w:rsidRPr="002A6FD0">
        <w:t>защит</w:t>
      </w:r>
      <w:r w:rsidR="004067F8">
        <w:t>а</w:t>
      </w:r>
      <w:r w:rsidR="004B496B" w:rsidRPr="002A6FD0">
        <w:t xml:space="preserve"> исследовательской работы </w:t>
      </w:r>
      <w:r w:rsidR="004067F8">
        <w:t>-</w:t>
      </w:r>
      <w:r w:rsidR="00DD3FF3">
        <w:t xml:space="preserve"> </w:t>
      </w:r>
      <w:r w:rsidR="002E7123" w:rsidRPr="002A6FD0">
        <w:t>до 7</w:t>
      </w:r>
      <w:r w:rsidRPr="002A6FD0">
        <w:t xml:space="preserve"> минут</w:t>
      </w:r>
      <w:r w:rsidR="004067F8">
        <w:t>,</w:t>
      </w:r>
      <w:r w:rsidR="004B496B" w:rsidRPr="002A6FD0">
        <w:t xml:space="preserve"> дискусси</w:t>
      </w:r>
      <w:r w:rsidR="004067F8">
        <w:t>я</w:t>
      </w:r>
      <w:r w:rsidR="004B496B" w:rsidRPr="002A6FD0">
        <w:t xml:space="preserve"> </w:t>
      </w:r>
      <w:r w:rsidR="004067F8">
        <w:t>-</w:t>
      </w:r>
      <w:r w:rsidR="002E7123" w:rsidRPr="002A6FD0">
        <w:t xml:space="preserve"> до 4</w:t>
      </w:r>
      <w:r w:rsidRPr="002A6FD0">
        <w:t xml:space="preserve"> минут. </w:t>
      </w:r>
    </w:p>
    <w:p w:rsidR="00C972DC" w:rsidRPr="00134E9D" w:rsidRDefault="00C972DC" w:rsidP="00134E9D">
      <w:pPr>
        <w:spacing w:line="276" w:lineRule="auto"/>
        <w:ind w:firstLine="567"/>
        <w:jc w:val="both"/>
        <w:rPr>
          <w:i/>
        </w:rPr>
      </w:pPr>
      <w:r w:rsidRPr="00134E9D">
        <w:rPr>
          <w:i/>
          <w:u w:val="single"/>
        </w:rPr>
        <w:t>Примечание:</w:t>
      </w:r>
      <w:r w:rsidRPr="00134E9D">
        <w:rPr>
          <w:i/>
        </w:rPr>
        <w:t xml:space="preserve"> при количестве участников секции более 8 человек оргкомитет оставляет за собой право уменьшить время </w:t>
      </w:r>
      <w:r w:rsidR="002E7123" w:rsidRPr="00134E9D">
        <w:rPr>
          <w:i/>
        </w:rPr>
        <w:t>регламента</w:t>
      </w:r>
      <w:r w:rsidRPr="00134E9D">
        <w:rPr>
          <w:i/>
        </w:rPr>
        <w:t>. Об изменении времени участники предупреждаются заблаговременно.</w:t>
      </w:r>
    </w:p>
    <w:p w:rsidR="002466E6" w:rsidRPr="002A6FD0" w:rsidRDefault="00DD3FF3" w:rsidP="00134E9D">
      <w:pPr>
        <w:spacing w:line="276" w:lineRule="auto"/>
        <w:ind w:firstLine="567"/>
        <w:jc w:val="both"/>
      </w:pPr>
      <w:r>
        <w:t>Р</w:t>
      </w:r>
      <w:r w:rsidR="002E500F" w:rsidRPr="002A6FD0">
        <w:t>аботы</w:t>
      </w:r>
      <w:r w:rsidR="002466E6" w:rsidRPr="002A6FD0">
        <w:t xml:space="preserve"> представляются в формате компьютерной презентации на секционных заседаниях.</w:t>
      </w:r>
    </w:p>
    <w:p w:rsidR="00766D89" w:rsidRPr="00134E9D" w:rsidRDefault="002A6FD0" w:rsidP="00134E9D">
      <w:pPr>
        <w:spacing w:line="276" w:lineRule="auto"/>
        <w:ind w:firstLine="567"/>
        <w:jc w:val="both"/>
        <w:rPr>
          <w:i/>
        </w:rPr>
      </w:pPr>
      <w:r w:rsidRPr="00134E9D">
        <w:rPr>
          <w:i/>
          <w:u w:val="single"/>
        </w:rPr>
        <w:t>Примечание:</w:t>
      </w:r>
      <w:r w:rsidRPr="00134E9D">
        <w:rPr>
          <w:i/>
        </w:rPr>
        <w:t xml:space="preserve"> </w:t>
      </w:r>
      <w:r w:rsidR="000F123D" w:rsidRPr="00134E9D">
        <w:rPr>
          <w:i/>
        </w:rPr>
        <w:t>у</w:t>
      </w:r>
      <w:r w:rsidR="00766D89" w:rsidRPr="00134E9D">
        <w:rPr>
          <w:i/>
        </w:rPr>
        <w:t xml:space="preserve">частники конференции, не </w:t>
      </w:r>
      <w:r w:rsidR="003C6188" w:rsidRPr="00134E9D">
        <w:rPr>
          <w:i/>
        </w:rPr>
        <w:t>имеющие статуса победителя заочного тура</w:t>
      </w:r>
      <w:r w:rsidR="00766D89" w:rsidRPr="00134E9D">
        <w:rPr>
          <w:i/>
        </w:rPr>
        <w:t xml:space="preserve">, </w:t>
      </w:r>
      <w:r w:rsidRPr="00134E9D">
        <w:rPr>
          <w:i/>
        </w:rPr>
        <w:t>могут принять участие в заседании секций только в качестве слушателей</w:t>
      </w:r>
      <w:r w:rsidR="00E97CA4" w:rsidRPr="00134E9D">
        <w:rPr>
          <w:i/>
        </w:rPr>
        <w:t>.</w:t>
      </w:r>
    </w:p>
    <w:p w:rsidR="002466E6" w:rsidRPr="002A6FD0" w:rsidRDefault="002466E6" w:rsidP="00134E9D">
      <w:pPr>
        <w:spacing w:line="276" w:lineRule="auto"/>
        <w:jc w:val="both"/>
      </w:pPr>
    </w:p>
    <w:p w:rsidR="002466E6" w:rsidRPr="002A6FD0" w:rsidRDefault="00A20AA0" w:rsidP="00134E9D">
      <w:pPr>
        <w:spacing w:line="276" w:lineRule="auto"/>
        <w:ind w:firstLine="567"/>
        <w:jc w:val="center"/>
        <w:rPr>
          <w:b/>
        </w:rPr>
      </w:pPr>
      <w:r w:rsidRPr="002A6FD0">
        <w:rPr>
          <w:b/>
        </w:rPr>
        <w:t xml:space="preserve">3. </w:t>
      </w:r>
      <w:r w:rsidR="002466E6" w:rsidRPr="002A6FD0">
        <w:rPr>
          <w:b/>
        </w:rPr>
        <w:t>Порядок участия в Конференции</w:t>
      </w:r>
    </w:p>
    <w:p w:rsidR="00A20AA0" w:rsidRPr="002A6FD0" w:rsidRDefault="00A20AA0" w:rsidP="00134E9D">
      <w:pPr>
        <w:spacing w:line="276" w:lineRule="auto"/>
        <w:ind w:firstLine="567"/>
        <w:jc w:val="center"/>
        <w:rPr>
          <w:b/>
        </w:rPr>
      </w:pP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3.1. Участниками </w:t>
      </w:r>
      <w:r w:rsidR="00855CC1" w:rsidRPr="002A6FD0">
        <w:t xml:space="preserve">Конференции  являются </w:t>
      </w:r>
      <w:r w:rsidR="00134E9D">
        <w:t>об</w:t>
      </w:r>
      <w:r w:rsidR="00855CC1" w:rsidRPr="002A6FD0">
        <w:t xml:space="preserve">учащиеся </w:t>
      </w:r>
      <w:r w:rsidR="004B496B" w:rsidRPr="002A6FD0">
        <w:t>5</w:t>
      </w:r>
      <w:r w:rsidR="00EA440D" w:rsidRPr="002A6FD0">
        <w:t xml:space="preserve"> -</w:t>
      </w:r>
      <w:r w:rsidR="0027050C" w:rsidRPr="002A6FD0">
        <w:t xml:space="preserve"> </w:t>
      </w:r>
      <w:r w:rsidR="00CE3D5A" w:rsidRPr="002A6FD0">
        <w:t>8</w:t>
      </w:r>
      <w:r w:rsidRPr="002A6FD0">
        <w:t xml:space="preserve"> </w:t>
      </w:r>
      <w:r w:rsidR="00855CC1" w:rsidRPr="002A6FD0">
        <w:t>классов</w:t>
      </w:r>
      <w:r w:rsidR="00591EB4" w:rsidRPr="002A6FD0">
        <w:t>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lastRenderedPageBreak/>
        <w:t>3.</w:t>
      </w:r>
      <w:r w:rsidR="004B496B" w:rsidRPr="002A6FD0">
        <w:t>2. Для участия в конференции в О</w:t>
      </w:r>
      <w:r w:rsidR="004F03CA" w:rsidRPr="002A6FD0">
        <w:t xml:space="preserve">ргкомитет </w:t>
      </w:r>
      <w:r w:rsidR="002E500F" w:rsidRPr="002A6FD0">
        <w:t>предварительно</w:t>
      </w:r>
      <w:r w:rsidR="004F03CA" w:rsidRPr="002A6FD0">
        <w:t xml:space="preserve"> сдаются заявки</w:t>
      </w:r>
      <w:r w:rsidR="004B496B" w:rsidRPr="002A6FD0">
        <w:t xml:space="preserve"> (</w:t>
      </w:r>
      <w:r w:rsidR="004B496B" w:rsidRPr="002A6FD0">
        <w:rPr>
          <w:b/>
          <w:i/>
        </w:rPr>
        <w:t>приложение №1</w:t>
      </w:r>
      <w:r w:rsidR="004B496B" w:rsidRPr="002A6FD0">
        <w:t>)</w:t>
      </w:r>
      <w:r w:rsidR="00591EB4" w:rsidRPr="002A6FD0">
        <w:t xml:space="preserve"> и работы в электронном виде для прохождения дистанционного этапа.</w:t>
      </w:r>
    </w:p>
    <w:p w:rsidR="004067F8" w:rsidRPr="00374F33" w:rsidRDefault="002466E6" w:rsidP="004067F8">
      <w:pPr>
        <w:tabs>
          <w:tab w:val="left" w:pos="567"/>
        </w:tabs>
        <w:spacing w:line="276" w:lineRule="auto"/>
        <w:ind w:firstLine="567"/>
        <w:jc w:val="both"/>
        <w:rPr>
          <w:b/>
        </w:rPr>
      </w:pPr>
      <w:r w:rsidRPr="002A6FD0">
        <w:t xml:space="preserve">3.3. </w:t>
      </w:r>
      <w:r w:rsidR="00591EB4" w:rsidRPr="002A6FD0">
        <w:t xml:space="preserve">Оценка работ на дистанционном этапе производится </w:t>
      </w:r>
      <w:r w:rsidR="004B496B" w:rsidRPr="002A6FD0">
        <w:t>в соответствии с критериями</w:t>
      </w:r>
      <w:r w:rsidR="00A20AA0" w:rsidRPr="002A6FD0">
        <w:t xml:space="preserve"> </w:t>
      </w:r>
      <w:r w:rsidR="00591EB4" w:rsidRPr="002A6FD0">
        <w:rPr>
          <w:b/>
          <w:i/>
        </w:rPr>
        <w:t>п</w:t>
      </w:r>
      <w:r w:rsidR="004B496B" w:rsidRPr="002A6FD0">
        <w:rPr>
          <w:b/>
          <w:i/>
        </w:rPr>
        <w:t>риложени</w:t>
      </w:r>
      <w:r w:rsidR="00591EB4" w:rsidRPr="002A6FD0">
        <w:rPr>
          <w:b/>
          <w:i/>
        </w:rPr>
        <w:t>я</w:t>
      </w:r>
      <w:r w:rsidR="004B496B" w:rsidRPr="002A6FD0">
        <w:rPr>
          <w:b/>
          <w:i/>
        </w:rPr>
        <w:t xml:space="preserve"> №2</w:t>
      </w:r>
      <w:r w:rsidRPr="002A6FD0">
        <w:t xml:space="preserve">. </w:t>
      </w:r>
      <w:r w:rsidR="004067F8" w:rsidRPr="002A6FD0">
        <w:t>На очный этап проходят работы, получившие не менее 80% от общей суммы баллов заочного этапа.</w:t>
      </w:r>
      <w:r w:rsidR="004067F8">
        <w:t xml:space="preserve"> </w:t>
      </w:r>
      <w:r w:rsidR="004067F8" w:rsidRPr="002A6FD0">
        <w:t>Авторы данных работ получают статус победителя заочного этапа и личное уведомление оргкомитета конференции с указанием сроков проведения очного этапа.</w:t>
      </w:r>
    </w:p>
    <w:p w:rsidR="004067F8" w:rsidRDefault="004067F8" w:rsidP="004067F8">
      <w:pPr>
        <w:tabs>
          <w:tab w:val="left" w:pos="1134"/>
        </w:tabs>
        <w:spacing w:line="276" w:lineRule="auto"/>
        <w:ind w:firstLine="567"/>
        <w:jc w:val="both"/>
      </w:pPr>
      <w:r w:rsidRPr="002A6FD0">
        <w:t>Список победителей заочного этапа публикуется на сайте МАОУ СОШ №102 в разделе «Центр инновационного опыта</w:t>
      </w:r>
      <w:r>
        <w:t xml:space="preserve">» </w:t>
      </w:r>
      <w:r w:rsidRPr="004067F8">
        <w:rPr>
          <w:highlight w:val="yellow"/>
        </w:rPr>
        <w:t>не позднее 21 октября 2018 года</w:t>
      </w:r>
      <w:r>
        <w:t>.</w:t>
      </w:r>
    </w:p>
    <w:p w:rsidR="002E7123" w:rsidRPr="002A6FD0" w:rsidRDefault="002466E6" w:rsidP="004067F8">
      <w:pPr>
        <w:tabs>
          <w:tab w:val="left" w:pos="1134"/>
        </w:tabs>
        <w:spacing w:line="276" w:lineRule="auto"/>
        <w:ind w:firstLine="567"/>
        <w:jc w:val="both"/>
      </w:pPr>
      <w:r w:rsidRPr="002A6FD0">
        <w:t xml:space="preserve">3.4. </w:t>
      </w:r>
      <w:r w:rsidR="004F03CA" w:rsidRPr="002A6FD0">
        <w:t>Оцен</w:t>
      </w:r>
      <w:r w:rsidR="00591EB4" w:rsidRPr="002A6FD0">
        <w:t>ка</w:t>
      </w:r>
      <w:r w:rsidR="004F03CA" w:rsidRPr="002A6FD0">
        <w:t xml:space="preserve"> работ </w:t>
      </w:r>
      <w:r w:rsidR="004B496B" w:rsidRPr="002A6FD0">
        <w:t xml:space="preserve">на очном этапе </w:t>
      </w:r>
      <w:r w:rsidR="004F03CA" w:rsidRPr="002A6FD0">
        <w:t>производится в соответс</w:t>
      </w:r>
      <w:r w:rsidR="004B496B" w:rsidRPr="002A6FD0">
        <w:t xml:space="preserve">твии с критериями </w:t>
      </w:r>
      <w:r w:rsidR="00591EB4" w:rsidRPr="002A6FD0">
        <w:rPr>
          <w:b/>
          <w:i/>
        </w:rPr>
        <w:t>п</w:t>
      </w:r>
      <w:r w:rsidR="004B496B" w:rsidRPr="002A6FD0">
        <w:rPr>
          <w:b/>
          <w:i/>
        </w:rPr>
        <w:t>риложени</w:t>
      </w:r>
      <w:r w:rsidR="00591EB4" w:rsidRPr="002A6FD0">
        <w:rPr>
          <w:b/>
          <w:i/>
        </w:rPr>
        <w:t>я</w:t>
      </w:r>
      <w:r w:rsidR="004B496B" w:rsidRPr="002A6FD0">
        <w:rPr>
          <w:b/>
          <w:i/>
        </w:rPr>
        <w:t xml:space="preserve"> №3</w:t>
      </w:r>
      <w:r w:rsidR="002E500F" w:rsidRPr="002A6FD0">
        <w:t>.</w:t>
      </w:r>
      <w:r w:rsidR="00591EB4" w:rsidRPr="002A6FD0">
        <w:t xml:space="preserve"> </w:t>
      </w:r>
    </w:p>
    <w:p w:rsidR="00CF7363" w:rsidRPr="00134E9D" w:rsidRDefault="009706FA" w:rsidP="00134E9D">
      <w:pPr>
        <w:spacing w:line="276" w:lineRule="auto"/>
        <w:ind w:firstLine="567"/>
        <w:jc w:val="both"/>
        <w:rPr>
          <w:i/>
        </w:rPr>
      </w:pPr>
      <w:r w:rsidRPr="00134E9D">
        <w:rPr>
          <w:i/>
          <w:u w:val="single"/>
        </w:rPr>
        <w:t>Примечания:</w:t>
      </w:r>
      <w:r w:rsidRPr="00134E9D">
        <w:rPr>
          <w:i/>
        </w:rPr>
        <w:t xml:space="preserve"> </w:t>
      </w:r>
      <w:r w:rsidR="00CF7363" w:rsidRPr="00134E9D">
        <w:rPr>
          <w:i/>
        </w:rPr>
        <w:t>б</w:t>
      </w:r>
      <w:r w:rsidR="00591EB4" w:rsidRPr="00134E9D">
        <w:rPr>
          <w:i/>
        </w:rPr>
        <w:t>аллы, полученные участниками на заочном этапе,  не суммируются с баллами очного этапа</w:t>
      </w:r>
      <w:r w:rsidRPr="00134E9D">
        <w:rPr>
          <w:i/>
        </w:rPr>
        <w:t xml:space="preserve">. </w:t>
      </w:r>
      <w:r w:rsidR="00CF7363" w:rsidRPr="00134E9D">
        <w:rPr>
          <w:i/>
        </w:rPr>
        <w:t>Рецензии на работы</w:t>
      </w:r>
      <w:r w:rsidR="002A6FD0" w:rsidRPr="00134E9D">
        <w:rPr>
          <w:i/>
        </w:rPr>
        <w:t xml:space="preserve"> заочного этапа</w:t>
      </w:r>
      <w:r w:rsidR="00CF7363" w:rsidRPr="00134E9D">
        <w:rPr>
          <w:i/>
        </w:rPr>
        <w:t xml:space="preserve"> не выдаются. Сводные ведомости и протоколы экспертной комиссии авторам работ и их руководителям не передаются.</w:t>
      </w:r>
      <w:r w:rsidR="00CE3D5A" w:rsidRPr="00134E9D">
        <w:rPr>
          <w:i/>
        </w:rPr>
        <w:t xml:space="preserve"> Претензии по работе экспертов на очном этапе  не принимаются.</w:t>
      </w:r>
    </w:p>
    <w:p w:rsidR="0027050C" w:rsidRPr="002A6FD0" w:rsidRDefault="0027050C" w:rsidP="00134E9D">
      <w:pPr>
        <w:spacing w:line="276" w:lineRule="auto"/>
        <w:jc w:val="both"/>
        <w:rPr>
          <w:b/>
        </w:rPr>
      </w:pPr>
    </w:p>
    <w:p w:rsidR="002466E6" w:rsidRPr="002A6FD0" w:rsidRDefault="00A20AA0" w:rsidP="00134E9D">
      <w:pPr>
        <w:spacing w:line="276" w:lineRule="auto"/>
        <w:ind w:firstLine="567"/>
        <w:jc w:val="center"/>
        <w:rPr>
          <w:b/>
        </w:rPr>
      </w:pPr>
      <w:r w:rsidRPr="002A6FD0">
        <w:rPr>
          <w:b/>
        </w:rPr>
        <w:t xml:space="preserve">4. </w:t>
      </w:r>
      <w:r w:rsidR="002466E6" w:rsidRPr="002A6FD0">
        <w:rPr>
          <w:b/>
        </w:rPr>
        <w:t>Требования к содержанию и оформлению материалов участников Конференции</w:t>
      </w:r>
    </w:p>
    <w:p w:rsidR="00A20AA0" w:rsidRPr="002A6FD0" w:rsidRDefault="00A20AA0" w:rsidP="00134E9D">
      <w:pPr>
        <w:spacing w:line="276" w:lineRule="auto"/>
        <w:ind w:firstLine="567"/>
        <w:jc w:val="center"/>
        <w:rPr>
          <w:b/>
        </w:rPr>
      </w:pP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4.1. Для участия в Конференции участники должны представить в </w:t>
      </w:r>
      <w:r w:rsidR="004B496B" w:rsidRPr="002A6FD0">
        <w:t>Оргкомитет</w:t>
      </w:r>
      <w:r w:rsidRPr="002A6FD0">
        <w:t xml:space="preserve"> </w:t>
      </w:r>
      <w:r w:rsidRPr="002A6FD0">
        <w:rPr>
          <w:u w:val="single"/>
        </w:rPr>
        <w:t>исследовательскую</w:t>
      </w:r>
      <w:r w:rsidRPr="009706FA">
        <w:t xml:space="preserve"> </w:t>
      </w:r>
      <w:r w:rsidRPr="002A6FD0">
        <w:t xml:space="preserve">работу </w:t>
      </w:r>
      <w:r w:rsidR="00081353">
        <w:t xml:space="preserve"> </w:t>
      </w:r>
      <w:r w:rsidR="00081353" w:rsidRPr="00E54CCC">
        <w:t>или проект</w:t>
      </w:r>
      <w:r w:rsidR="00081353">
        <w:t xml:space="preserve"> </w:t>
      </w:r>
      <w:r w:rsidR="00B025EB" w:rsidRPr="004067F8">
        <w:rPr>
          <w:u w:val="single"/>
        </w:rPr>
        <w:t>в</w:t>
      </w:r>
      <w:r w:rsidR="004067F8" w:rsidRPr="004067F8">
        <w:rPr>
          <w:u w:val="single"/>
        </w:rPr>
        <w:t xml:space="preserve"> электронном виде</w:t>
      </w:r>
      <w:r w:rsidR="004067F8">
        <w:t xml:space="preserve"> в</w:t>
      </w:r>
      <w:r w:rsidR="00B025EB" w:rsidRPr="002A6FD0">
        <w:t xml:space="preserve"> соответствии со следующей структурой</w:t>
      </w:r>
      <w:r w:rsidRPr="002A6FD0">
        <w:t>:</w:t>
      </w:r>
    </w:p>
    <w:p w:rsidR="001C3123" w:rsidRPr="002A6FD0" w:rsidRDefault="001C3123" w:rsidP="00134E9D">
      <w:pPr>
        <w:numPr>
          <w:ilvl w:val="0"/>
          <w:numId w:val="1"/>
        </w:numPr>
        <w:spacing w:line="276" w:lineRule="auto"/>
        <w:jc w:val="both"/>
      </w:pPr>
      <w:r w:rsidRPr="002A6FD0">
        <w:t>Титульный лист</w:t>
      </w:r>
    </w:p>
    <w:p w:rsidR="002466E6" w:rsidRPr="002A6FD0" w:rsidRDefault="002466E6" w:rsidP="00134E9D">
      <w:pPr>
        <w:numPr>
          <w:ilvl w:val="0"/>
          <w:numId w:val="1"/>
        </w:numPr>
        <w:spacing w:line="276" w:lineRule="auto"/>
        <w:jc w:val="both"/>
      </w:pPr>
      <w:r w:rsidRPr="002A6FD0">
        <w:t>Оглавление</w:t>
      </w:r>
    </w:p>
    <w:p w:rsidR="002466E6" w:rsidRPr="002A6FD0" w:rsidRDefault="002466E6" w:rsidP="00134E9D">
      <w:pPr>
        <w:numPr>
          <w:ilvl w:val="0"/>
          <w:numId w:val="1"/>
        </w:numPr>
        <w:spacing w:line="276" w:lineRule="auto"/>
        <w:jc w:val="both"/>
      </w:pPr>
      <w:r w:rsidRPr="002A6FD0">
        <w:t>Введение</w:t>
      </w:r>
    </w:p>
    <w:p w:rsidR="002466E6" w:rsidRPr="002A6FD0" w:rsidRDefault="002466E6" w:rsidP="00134E9D">
      <w:pPr>
        <w:numPr>
          <w:ilvl w:val="0"/>
          <w:numId w:val="1"/>
        </w:numPr>
        <w:spacing w:line="276" w:lineRule="auto"/>
        <w:jc w:val="both"/>
      </w:pPr>
      <w:r w:rsidRPr="002A6FD0">
        <w:t>Основн</w:t>
      </w:r>
      <w:r w:rsidR="00B025EB" w:rsidRPr="002A6FD0">
        <w:t>ая</w:t>
      </w:r>
      <w:r w:rsidRPr="002A6FD0">
        <w:t xml:space="preserve"> часть</w:t>
      </w:r>
    </w:p>
    <w:p w:rsidR="002466E6" w:rsidRPr="002A6FD0" w:rsidRDefault="002466E6" w:rsidP="00134E9D">
      <w:pPr>
        <w:numPr>
          <w:ilvl w:val="0"/>
          <w:numId w:val="1"/>
        </w:numPr>
        <w:spacing w:line="276" w:lineRule="auto"/>
        <w:jc w:val="both"/>
      </w:pPr>
      <w:r w:rsidRPr="002A6FD0">
        <w:t>Заключение</w:t>
      </w:r>
    </w:p>
    <w:p w:rsidR="002466E6" w:rsidRPr="002A6FD0" w:rsidRDefault="002466E6" w:rsidP="00134E9D">
      <w:pPr>
        <w:numPr>
          <w:ilvl w:val="0"/>
          <w:numId w:val="1"/>
        </w:numPr>
        <w:spacing w:line="276" w:lineRule="auto"/>
        <w:jc w:val="both"/>
      </w:pPr>
      <w:r w:rsidRPr="002A6FD0">
        <w:t>Список используемой литературы.</w:t>
      </w:r>
    </w:p>
    <w:p w:rsidR="00591EB4" w:rsidRPr="00134E9D" w:rsidRDefault="009706FA" w:rsidP="00134E9D">
      <w:pPr>
        <w:spacing w:line="276" w:lineRule="auto"/>
        <w:ind w:firstLine="567"/>
        <w:jc w:val="both"/>
        <w:rPr>
          <w:i/>
        </w:rPr>
      </w:pPr>
      <w:r w:rsidRPr="00134E9D">
        <w:rPr>
          <w:i/>
          <w:u w:val="single"/>
        </w:rPr>
        <w:t>Примечание:</w:t>
      </w:r>
      <w:r w:rsidR="003C6188" w:rsidRPr="00134E9D">
        <w:rPr>
          <w:i/>
        </w:rPr>
        <w:t xml:space="preserve"> р</w:t>
      </w:r>
      <w:r w:rsidR="00591EB4" w:rsidRPr="00134E9D">
        <w:rPr>
          <w:i/>
        </w:rPr>
        <w:t>аботы реферативного характер</w:t>
      </w:r>
      <w:r w:rsidR="00905E04" w:rsidRPr="00134E9D">
        <w:rPr>
          <w:i/>
        </w:rPr>
        <w:t>а к рассмотрению не принимаются и отсеиваются на этапе заочного тура</w:t>
      </w:r>
      <w:r w:rsidR="003C6188" w:rsidRPr="00134E9D">
        <w:rPr>
          <w:i/>
        </w:rPr>
        <w:t>.</w:t>
      </w:r>
      <w:r w:rsidR="00081353" w:rsidRPr="00134E9D">
        <w:rPr>
          <w:i/>
        </w:rPr>
        <w:t xml:space="preserve"> Каждая работа проходит проверку в системе антиплагиат</w:t>
      </w:r>
    </w:p>
    <w:p w:rsidR="005B2205" w:rsidRPr="002A6FD0" w:rsidRDefault="004F03CA" w:rsidP="00134E9D">
      <w:pPr>
        <w:spacing w:line="276" w:lineRule="auto"/>
        <w:ind w:firstLine="567"/>
        <w:jc w:val="both"/>
      </w:pPr>
      <w:r w:rsidRPr="00E54CCC">
        <w:t xml:space="preserve">4.2. </w:t>
      </w:r>
      <w:r w:rsidR="005B2205" w:rsidRPr="00E54CCC">
        <w:t>Оформление работы</w:t>
      </w:r>
    </w:p>
    <w:p w:rsidR="004B496B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Текст печатается на стандартных страницах формата А4.  Шрифт – Times New Roman, размер 12 пт, межстрочный интервал 1,5. </w:t>
      </w:r>
    </w:p>
    <w:p w:rsidR="004F03CA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Поля: слева – </w:t>
      </w:r>
      <w:smartTag w:uri="urn:schemas-microsoft-com:office:smarttags" w:element="metricconverter">
        <w:smartTagPr>
          <w:attr w:name="ProductID" w:val="20 мм"/>
        </w:smartTagPr>
        <w:r w:rsidRPr="002A6FD0">
          <w:t>20 мм</w:t>
        </w:r>
      </w:smartTag>
      <w:r w:rsidRPr="002A6FD0"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2A6FD0">
          <w:t>10 мм</w:t>
        </w:r>
      </w:smartTag>
      <w:r w:rsidRPr="002A6FD0">
        <w:t xml:space="preserve">, снизу и сверху – </w:t>
      </w:r>
      <w:smartTag w:uri="urn:schemas-microsoft-com:office:smarttags" w:element="metricconverter">
        <w:smartTagPr>
          <w:attr w:name="ProductID" w:val="20 мм"/>
        </w:smartTagPr>
        <w:r w:rsidRPr="002A6FD0">
          <w:t>20 мм</w:t>
        </w:r>
      </w:smartTag>
      <w:r w:rsidRPr="002A6FD0">
        <w:t xml:space="preserve">. 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Текст </w:t>
      </w:r>
      <w:r w:rsidR="004F03CA" w:rsidRPr="002A6FD0">
        <w:t>работы</w:t>
      </w:r>
      <w:r w:rsidRPr="002A6FD0">
        <w:t xml:space="preserve"> – </w:t>
      </w:r>
      <w:r w:rsidR="001C3123" w:rsidRPr="002A6FD0">
        <w:t>до</w:t>
      </w:r>
      <w:r w:rsidRPr="002A6FD0">
        <w:t xml:space="preserve"> </w:t>
      </w:r>
      <w:r w:rsidR="00007DEE" w:rsidRPr="002A6FD0">
        <w:t>15</w:t>
      </w:r>
      <w:r w:rsidRPr="002A6FD0">
        <w:t xml:space="preserve"> страниц (не считая титульного листа</w:t>
      </w:r>
      <w:r w:rsidR="002A6FD0" w:rsidRPr="002A6FD0">
        <w:t xml:space="preserve"> и приложений</w:t>
      </w:r>
      <w:r w:rsidRPr="002A6FD0">
        <w:t>).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Приложения могут занимать до 10 дополнительных страниц. Приложения должны быть пронумерованы и озаглавлены. В тексте </w:t>
      </w:r>
      <w:r w:rsidR="004F03CA" w:rsidRPr="002A6FD0">
        <w:t>работы</w:t>
      </w:r>
      <w:r w:rsidRPr="002A6FD0">
        <w:t xml:space="preserve"> на них должны быть ссылки.</w:t>
      </w:r>
    </w:p>
    <w:p w:rsidR="002466E6" w:rsidRPr="002A6FD0" w:rsidRDefault="002466E6" w:rsidP="00134E9D">
      <w:pPr>
        <w:spacing w:line="276" w:lineRule="auto"/>
        <w:jc w:val="both"/>
      </w:pPr>
    </w:p>
    <w:p w:rsidR="002466E6" w:rsidRPr="002A6FD0" w:rsidRDefault="00A20AA0" w:rsidP="00134E9D">
      <w:pPr>
        <w:spacing w:line="276" w:lineRule="auto"/>
        <w:ind w:firstLine="567"/>
        <w:jc w:val="center"/>
        <w:rPr>
          <w:b/>
        </w:rPr>
      </w:pPr>
      <w:r w:rsidRPr="002A6FD0">
        <w:rPr>
          <w:b/>
        </w:rPr>
        <w:t xml:space="preserve">5. </w:t>
      </w:r>
      <w:r w:rsidR="002466E6" w:rsidRPr="002A6FD0">
        <w:rPr>
          <w:b/>
        </w:rPr>
        <w:t>Подведение итогов Конференции</w:t>
      </w:r>
    </w:p>
    <w:p w:rsidR="00A20AA0" w:rsidRPr="002A6FD0" w:rsidRDefault="00A20AA0" w:rsidP="00134E9D">
      <w:pPr>
        <w:spacing w:line="276" w:lineRule="auto"/>
        <w:ind w:firstLine="567"/>
        <w:jc w:val="center"/>
        <w:rPr>
          <w:b/>
        </w:rPr>
      </w:pP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>5.1. По окончании работы предметных секций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>5.2. Победителем  Конференции в каждой секции 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 Конференции определяется членами экспертных комиссий и согласовывается с оргкомитетом.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lastRenderedPageBreak/>
        <w:t xml:space="preserve">5.3. Победители и призеры  Конференции по окончании работы награждаются именными дипломами 1-ой, 2-ой и 3-ей степени, подписанные </w:t>
      </w:r>
      <w:r w:rsidR="004B496B" w:rsidRPr="002A6FD0">
        <w:t xml:space="preserve">директором школы и </w:t>
      </w:r>
      <w:r w:rsidR="00A14E93" w:rsidRPr="002A6FD0">
        <w:t>руководителем ЦИО МАОУ СОШ №102</w:t>
      </w:r>
      <w:r w:rsidRPr="002A6FD0">
        <w:t xml:space="preserve">.  Все остальные участники  Конференции получают </w:t>
      </w:r>
      <w:r w:rsidR="004B496B" w:rsidRPr="002A6FD0">
        <w:t xml:space="preserve">именной </w:t>
      </w:r>
      <w:r w:rsidRPr="002A6FD0">
        <w:t xml:space="preserve">сертификат участника. </w:t>
      </w:r>
      <w:r w:rsidR="004B496B" w:rsidRPr="002A6FD0">
        <w:t>В дипломах и сертификатах указывается автор, название работы и ФИО педагога, подготовившего участника.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5.4. </w:t>
      </w:r>
      <w:r w:rsidR="001C3123" w:rsidRPr="002A6FD0">
        <w:t xml:space="preserve">Педагоги, подготовившие участников Конференции, </w:t>
      </w:r>
      <w:r w:rsidR="00A14E93" w:rsidRPr="002A6FD0">
        <w:t xml:space="preserve">получают </w:t>
      </w:r>
      <w:r w:rsidR="001C3123" w:rsidRPr="002A6FD0">
        <w:t xml:space="preserve">сертификаты ЦИО </w:t>
      </w:r>
      <w:r w:rsidR="00A14E93" w:rsidRPr="002A6FD0">
        <w:t>за подготовку участника конференции КЮИ</w:t>
      </w:r>
      <w:r w:rsidR="001C3123" w:rsidRPr="002A6FD0">
        <w:t>.</w:t>
      </w:r>
    </w:p>
    <w:p w:rsidR="002466E6" w:rsidRPr="002A6FD0" w:rsidRDefault="002466E6" w:rsidP="00134E9D">
      <w:pPr>
        <w:spacing w:line="276" w:lineRule="auto"/>
        <w:ind w:firstLine="567"/>
        <w:jc w:val="both"/>
      </w:pPr>
      <w:r w:rsidRPr="002A6FD0">
        <w:t xml:space="preserve">5.5. Коллективные работы получают один диплом (или </w:t>
      </w:r>
      <w:r w:rsidR="001C3123" w:rsidRPr="002A6FD0">
        <w:t>сертификат участника</w:t>
      </w:r>
      <w:r w:rsidRPr="002A6FD0">
        <w:t>).</w:t>
      </w:r>
    </w:p>
    <w:p w:rsidR="001A10F3" w:rsidRPr="002A6FD0" w:rsidRDefault="001A10F3" w:rsidP="00134E9D">
      <w:pPr>
        <w:spacing w:line="276" w:lineRule="auto"/>
        <w:ind w:firstLine="567"/>
        <w:jc w:val="both"/>
      </w:pPr>
      <w:r w:rsidRPr="002A6FD0">
        <w:t xml:space="preserve">5.6. Итоги конференции (список победителей, фотографии, материалы экспертного семинара) размещаются на сайте </w:t>
      </w:r>
      <w:r w:rsidR="001C6499" w:rsidRPr="002A6FD0">
        <w:t>МАОУ СОШ №102 в разделе «Центр инновационного опыта»</w:t>
      </w:r>
      <w:r w:rsidRPr="002A6FD0">
        <w:t xml:space="preserve"> не позднее, чем через 3 дня после окончания очного этапа. </w:t>
      </w:r>
    </w:p>
    <w:p w:rsidR="002466E6" w:rsidRPr="002A6FD0" w:rsidRDefault="002466E6" w:rsidP="00134E9D">
      <w:pPr>
        <w:spacing w:line="276" w:lineRule="auto"/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rPr>
          <w:b/>
          <w:kern w:val="2"/>
        </w:rPr>
      </w:pPr>
      <w:r w:rsidRPr="002A6FD0">
        <w:br w:type="page"/>
      </w: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  <w:r w:rsidRPr="002A6FD0">
        <w:rPr>
          <w:b/>
          <w:kern w:val="2"/>
        </w:rPr>
        <w:lastRenderedPageBreak/>
        <w:t>Приложение №1</w:t>
      </w:r>
    </w:p>
    <w:p w:rsidR="004F03CA" w:rsidRPr="002A6FD0" w:rsidRDefault="004F03CA" w:rsidP="00134E9D">
      <w:pPr>
        <w:spacing w:line="276" w:lineRule="auto"/>
        <w:jc w:val="both"/>
        <w:rPr>
          <w:b/>
          <w:u w:val="single"/>
        </w:rPr>
      </w:pPr>
    </w:p>
    <w:p w:rsidR="004F03CA" w:rsidRPr="002A6FD0" w:rsidRDefault="004F03CA" w:rsidP="00134E9D">
      <w:pPr>
        <w:spacing w:line="276" w:lineRule="auto"/>
        <w:jc w:val="both"/>
        <w:rPr>
          <w:b/>
          <w:u w:val="single"/>
        </w:rPr>
      </w:pPr>
    </w:p>
    <w:p w:rsidR="004F03CA" w:rsidRPr="002A6FD0" w:rsidRDefault="004F03CA" w:rsidP="00134E9D">
      <w:pPr>
        <w:spacing w:line="276" w:lineRule="auto"/>
        <w:jc w:val="both"/>
        <w:rPr>
          <w:b/>
          <w:u w:val="single"/>
        </w:rPr>
      </w:pPr>
    </w:p>
    <w:p w:rsidR="004F03CA" w:rsidRPr="002A6FD0" w:rsidRDefault="004F03CA" w:rsidP="00134E9D">
      <w:pPr>
        <w:spacing w:line="276" w:lineRule="auto"/>
        <w:jc w:val="center"/>
        <w:rPr>
          <w:b/>
        </w:rPr>
      </w:pPr>
      <w:r w:rsidRPr="002A6FD0">
        <w:rPr>
          <w:b/>
        </w:rPr>
        <w:t>Заявка</w:t>
      </w:r>
    </w:p>
    <w:p w:rsidR="004F03CA" w:rsidRPr="002A6FD0" w:rsidRDefault="004F03CA" w:rsidP="00134E9D">
      <w:pPr>
        <w:spacing w:line="276" w:lineRule="auto"/>
        <w:jc w:val="center"/>
      </w:pPr>
      <w:r w:rsidRPr="002A6FD0">
        <w:t>на участие в краевой научно-практической конференции обучающихся 4-6 классов</w:t>
      </w:r>
    </w:p>
    <w:p w:rsidR="004F03CA" w:rsidRPr="002A6FD0" w:rsidRDefault="004F03CA" w:rsidP="00134E9D">
      <w:pPr>
        <w:spacing w:line="276" w:lineRule="auto"/>
        <w:jc w:val="center"/>
      </w:pPr>
      <w:r w:rsidRPr="002A6FD0">
        <w:t>КЮИ (Клуб юных исследователей).</w:t>
      </w:r>
    </w:p>
    <w:p w:rsidR="004F03CA" w:rsidRPr="002A6FD0" w:rsidRDefault="004F03CA" w:rsidP="00134E9D">
      <w:pPr>
        <w:spacing w:line="276" w:lineRule="auto"/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6"/>
      </w:tblGrid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  <w:shd w:val="clear" w:color="auto" w:fill="FFFFFF"/>
              </w:rPr>
              <w:t>Ф.И.О. участника (полностью)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Класс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Тема исследовательской работы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ФИО руководителя</w:t>
            </w:r>
            <w:r w:rsidR="000D79CD">
              <w:rPr>
                <w:color w:val="000000"/>
              </w:rPr>
              <w:t xml:space="preserve"> работы</w:t>
            </w:r>
            <w:r w:rsidRPr="002A6FD0">
              <w:rPr>
                <w:color w:val="000000"/>
              </w:rPr>
              <w:t>, должность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Адрес электронной почты руководителя</w:t>
            </w:r>
            <w:r w:rsidR="000D79CD">
              <w:rPr>
                <w:color w:val="000000"/>
              </w:rPr>
              <w:t xml:space="preserve"> работы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5E04" w:rsidRPr="002A6FD0" w:rsidTr="000B0B01">
        <w:tc>
          <w:tcPr>
            <w:tcW w:w="6521" w:type="dxa"/>
          </w:tcPr>
          <w:p w:rsidR="00905E04" w:rsidRPr="002A6FD0" w:rsidRDefault="00905E04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 xml:space="preserve">Адрес электронной почты </w:t>
            </w:r>
            <w:r w:rsidR="001C6499" w:rsidRPr="002A6FD0">
              <w:rPr>
                <w:color w:val="000000"/>
              </w:rPr>
              <w:t>учащегося - автора работы</w:t>
            </w:r>
          </w:p>
        </w:tc>
        <w:tc>
          <w:tcPr>
            <w:tcW w:w="2976" w:type="dxa"/>
          </w:tcPr>
          <w:p w:rsidR="00905E04" w:rsidRPr="002A6FD0" w:rsidRDefault="00905E04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Территория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Наименование ОУ</w:t>
            </w:r>
            <w:r w:rsidR="007A5822" w:rsidRPr="002A6FD0">
              <w:rPr>
                <w:color w:val="000000"/>
              </w:rPr>
              <w:t xml:space="preserve"> (полное, по Уставу)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F03CA" w:rsidRPr="002A6FD0" w:rsidTr="000B0B01">
        <w:tc>
          <w:tcPr>
            <w:tcW w:w="6521" w:type="dxa"/>
          </w:tcPr>
          <w:p w:rsidR="004F03CA" w:rsidRPr="002A6FD0" w:rsidRDefault="004F03CA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Контактный телефон</w:t>
            </w:r>
          </w:p>
        </w:tc>
        <w:tc>
          <w:tcPr>
            <w:tcW w:w="2976" w:type="dxa"/>
          </w:tcPr>
          <w:p w:rsidR="004F03CA" w:rsidRPr="002A6FD0" w:rsidRDefault="004F03CA" w:rsidP="00134E9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F03CA" w:rsidRPr="002A6FD0" w:rsidRDefault="004F03CA" w:rsidP="00134E9D">
      <w:pPr>
        <w:spacing w:line="276" w:lineRule="auto"/>
        <w:jc w:val="center"/>
      </w:pPr>
    </w:p>
    <w:p w:rsidR="004F03CA" w:rsidRPr="002A6FD0" w:rsidRDefault="004F03CA" w:rsidP="00134E9D">
      <w:pPr>
        <w:spacing w:line="276" w:lineRule="auto"/>
        <w:jc w:val="center"/>
        <w:rPr>
          <w:color w:val="FF0000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both"/>
        <w:rPr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both"/>
        <w:rPr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both"/>
        <w:rPr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both"/>
        <w:rPr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</w:p>
    <w:p w:rsidR="004F03CA" w:rsidRPr="002A6FD0" w:rsidRDefault="004F03CA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</w:p>
    <w:p w:rsidR="00E54CCC" w:rsidRPr="002A6FD0" w:rsidRDefault="004F03CA" w:rsidP="00134E9D">
      <w:pPr>
        <w:spacing w:line="276" w:lineRule="auto"/>
        <w:jc w:val="right"/>
        <w:rPr>
          <w:b/>
        </w:rPr>
      </w:pPr>
      <w:r w:rsidRPr="002A6FD0">
        <w:rPr>
          <w:b/>
          <w:kern w:val="2"/>
        </w:rPr>
        <w:br w:type="page"/>
      </w:r>
      <w:r w:rsidR="00E54CCC" w:rsidRPr="002A6FD0">
        <w:rPr>
          <w:b/>
        </w:rPr>
        <w:lastRenderedPageBreak/>
        <w:t>Приложение № 2</w:t>
      </w:r>
    </w:p>
    <w:p w:rsidR="00E54CCC" w:rsidRPr="002A6FD0" w:rsidRDefault="00E54CCC" w:rsidP="00134E9D">
      <w:pPr>
        <w:tabs>
          <w:tab w:val="left" w:pos="2670"/>
        </w:tabs>
        <w:spacing w:line="276" w:lineRule="auto"/>
        <w:jc w:val="center"/>
        <w:rPr>
          <w:b/>
        </w:rPr>
      </w:pPr>
    </w:p>
    <w:p w:rsidR="00E54CCC" w:rsidRPr="002A6FD0" w:rsidRDefault="00E54CCC" w:rsidP="00134E9D">
      <w:pPr>
        <w:tabs>
          <w:tab w:val="left" w:pos="2670"/>
        </w:tabs>
        <w:spacing w:line="276" w:lineRule="auto"/>
        <w:jc w:val="center"/>
        <w:rPr>
          <w:b/>
        </w:rPr>
      </w:pPr>
      <w:r w:rsidRPr="002A6FD0">
        <w:rPr>
          <w:b/>
        </w:rPr>
        <w:t>Критерии оценки работ</w:t>
      </w:r>
    </w:p>
    <w:p w:rsidR="00E54CCC" w:rsidRPr="002A6FD0" w:rsidRDefault="00E54CCC" w:rsidP="00134E9D">
      <w:pPr>
        <w:tabs>
          <w:tab w:val="left" w:pos="2670"/>
        </w:tabs>
        <w:spacing w:line="276" w:lineRule="auto"/>
        <w:jc w:val="center"/>
        <w:rPr>
          <w:b/>
        </w:rPr>
      </w:pPr>
      <w:r w:rsidRPr="002A6FD0">
        <w:rPr>
          <w:b/>
        </w:rPr>
        <w:t>(заочный этап)</w:t>
      </w:r>
    </w:p>
    <w:p w:rsidR="00E54CCC" w:rsidRPr="002A6FD0" w:rsidRDefault="00E54CCC" w:rsidP="00134E9D">
      <w:pPr>
        <w:tabs>
          <w:tab w:val="left" w:pos="2670"/>
        </w:tabs>
        <w:spacing w:line="276" w:lineRule="auto"/>
        <w:jc w:val="center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421"/>
        <w:gridCol w:w="1762"/>
      </w:tblGrid>
      <w:tr w:rsidR="00E54CCC" w:rsidRPr="002A6FD0" w:rsidTr="003152A1">
        <w:tc>
          <w:tcPr>
            <w:tcW w:w="484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№</w:t>
            </w:r>
          </w:p>
        </w:tc>
        <w:tc>
          <w:tcPr>
            <w:tcW w:w="7421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Критерии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Оценка</w:t>
            </w:r>
          </w:p>
        </w:tc>
      </w:tr>
      <w:tr w:rsidR="00E54CCC" w:rsidRPr="002A6FD0" w:rsidTr="003152A1">
        <w:tc>
          <w:tcPr>
            <w:tcW w:w="484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1</w:t>
            </w:r>
          </w:p>
        </w:tc>
        <w:tc>
          <w:tcPr>
            <w:tcW w:w="7421" w:type="dxa"/>
          </w:tcPr>
          <w:p w:rsidR="00E54CCC" w:rsidRPr="002A6FD0" w:rsidRDefault="00E54CCC" w:rsidP="00134E9D">
            <w:pPr>
              <w:spacing w:line="276" w:lineRule="auto"/>
              <w:rPr>
                <w:b/>
                <w:color w:val="000000"/>
              </w:rPr>
            </w:pPr>
            <w:r w:rsidRPr="002A6FD0">
              <w:rPr>
                <w:b/>
                <w:color w:val="000000"/>
              </w:rPr>
              <w:t>Актуальность темы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b/>
                <w:color w:val="000000"/>
              </w:rPr>
              <w:t xml:space="preserve">1 балл </w:t>
            </w:r>
            <w:r w:rsidRPr="002A6FD0">
              <w:rPr>
                <w:color w:val="000000"/>
              </w:rPr>
              <w:t>- тема изучена, но в ней появились «белые пятна» вследствие новых данных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b/>
                <w:color w:val="000000"/>
              </w:rPr>
              <w:t xml:space="preserve">2 балла </w:t>
            </w:r>
            <w:r w:rsidRPr="002A6FD0">
              <w:rPr>
                <w:color w:val="000000"/>
              </w:rPr>
              <w:t xml:space="preserve">- тема с достаточным количеством белых пятен, либо проблема поставлена достаточно оригинально, вследствие чего тема открывается 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b/>
                <w:color w:val="000000"/>
              </w:rPr>
              <w:t xml:space="preserve">3 балла </w:t>
            </w:r>
            <w:r w:rsidRPr="002A6FD0">
              <w:rPr>
                <w:color w:val="000000"/>
              </w:rPr>
              <w:t>- тема малоизученная, проблема поставлена оригинально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До 3 баллов</w:t>
            </w:r>
          </w:p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</w:p>
        </w:tc>
      </w:tr>
      <w:tr w:rsidR="00E54CCC" w:rsidRPr="002A6FD0" w:rsidTr="003152A1">
        <w:tc>
          <w:tcPr>
            <w:tcW w:w="484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2</w:t>
            </w:r>
          </w:p>
        </w:tc>
        <w:tc>
          <w:tcPr>
            <w:tcW w:w="7421" w:type="dxa"/>
          </w:tcPr>
          <w:p w:rsidR="00E54CCC" w:rsidRPr="002A6FD0" w:rsidRDefault="00E54CCC" w:rsidP="00134E9D">
            <w:pPr>
              <w:spacing w:line="276" w:lineRule="auto"/>
              <w:jc w:val="both"/>
              <w:rPr>
                <w:b/>
                <w:color w:val="000000"/>
              </w:rPr>
            </w:pPr>
            <w:r w:rsidRPr="002A6FD0">
              <w:rPr>
                <w:b/>
                <w:color w:val="000000"/>
              </w:rPr>
              <w:t>Владение автором научным аппаратом, специальными терминами</w:t>
            </w:r>
          </w:p>
          <w:p w:rsidR="00E54CCC" w:rsidRPr="002A6FD0" w:rsidRDefault="00E54CCC" w:rsidP="00134E9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A6FD0">
              <w:t>1 балл – автор владеет базовым аппаратом</w:t>
            </w:r>
          </w:p>
          <w:p w:rsidR="00E54CCC" w:rsidRPr="002A6FD0" w:rsidRDefault="00E54CCC" w:rsidP="00134E9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A6FD0">
              <w:t>2 балла  – использованы общенаучные и специальные термины</w:t>
            </w:r>
          </w:p>
          <w:p w:rsidR="00E54CCC" w:rsidRPr="002A6FD0" w:rsidRDefault="00E54CCC" w:rsidP="00134E9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A6FD0">
              <w:t>3 балла – показано владение специальным аппаратом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До 3 баллов</w:t>
            </w:r>
          </w:p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</w:p>
        </w:tc>
      </w:tr>
      <w:tr w:rsidR="00E54CCC" w:rsidRPr="002A6FD0" w:rsidTr="003152A1">
        <w:tc>
          <w:tcPr>
            <w:tcW w:w="484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3</w:t>
            </w:r>
          </w:p>
        </w:tc>
        <w:tc>
          <w:tcPr>
            <w:tcW w:w="7421" w:type="dxa"/>
          </w:tcPr>
          <w:p w:rsidR="00E54CCC" w:rsidRPr="002A6FD0" w:rsidRDefault="00E54CCC" w:rsidP="00134E9D">
            <w:pPr>
              <w:spacing w:line="276" w:lineRule="auto"/>
              <w:rPr>
                <w:b/>
                <w:color w:val="000000"/>
              </w:rPr>
            </w:pPr>
            <w:r w:rsidRPr="002A6FD0">
              <w:rPr>
                <w:b/>
                <w:color w:val="000000"/>
              </w:rPr>
              <w:t>Оригинальность, авторский подход</w:t>
            </w:r>
          </w:p>
          <w:p w:rsidR="00E54CCC" w:rsidRPr="002A6FD0" w:rsidRDefault="00E54CCC" w:rsidP="00134E9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A6FD0">
              <w:rPr>
                <w:color w:val="333333"/>
              </w:rPr>
              <w:t>1 балл – традиционная тематика</w:t>
            </w:r>
          </w:p>
          <w:p w:rsidR="00E54CCC" w:rsidRPr="002A6FD0" w:rsidRDefault="00E54CCC" w:rsidP="00134E9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A6FD0">
              <w:rPr>
                <w:color w:val="333333"/>
              </w:rPr>
              <w:t>2 балла – работа строится вокруг новых идей</w:t>
            </w:r>
          </w:p>
          <w:p w:rsidR="00E54CCC" w:rsidRPr="002A6FD0" w:rsidRDefault="00E54CCC" w:rsidP="00134E9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A6FD0">
              <w:rPr>
                <w:color w:val="333333"/>
              </w:rPr>
              <w:t>3 балла  – в работе доказываются новые идеи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color w:val="000000"/>
              </w:rPr>
              <w:t>+ дополнительные баллы за уникальность работы (по итогам проверки в системе «Антиплагиат»):</w:t>
            </w:r>
          </w:p>
          <w:p w:rsidR="00E54CCC" w:rsidRPr="002A6FD0" w:rsidRDefault="00E54CCC" w:rsidP="00134E9D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20% и более уникального текста – 1 балл</w:t>
            </w:r>
          </w:p>
          <w:p w:rsidR="00E54CCC" w:rsidRPr="002A6FD0" w:rsidRDefault="00E54CCC" w:rsidP="00134E9D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30% и более уникального текста – 2 балла</w:t>
            </w:r>
          </w:p>
          <w:p w:rsidR="00E54CCC" w:rsidRPr="002A6FD0" w:rsidRDefault="00E54CCC" w:rsidP="00134E9D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40% и более уникального текста – 3 балла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6</w:t>
            </w:r>
            <w:r w:rsidRPr="002A6FD0">
              <w:rPr>
                <w:color w:val="000000"/>
              </w:rPr>
              <w:t xml:space="preserve"> баллов</w:t>
            </w:r>
          </w:p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</w:p>
        </w:tc>
      </w:tr>
      <w:tr w:rsidR="00E54CCC" w:rsidRPr="002A6FD0" w:rsidTr="003152A1">
        <w:tc>
          <w:tcPr>
            <w:tcW w:w="484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4</w:t>
            </w:r>
          </w:p>
        </w:tc>
        <w:tc>
          <w:tcPr>
            <w:tcW w:w="7421" w:type="dxa"/>
          </w:tcPr>
          <w:p w:rsidR="00E54CCC" w:rsidRPr="002A6FD0" w:rsidRDefault="00E54CCC" w:rsidP="00134E9D">
            <w:pPr>
              <w:spacing w:line="276" w:lineRule="auto"/>
              <w:rPr>
                <w:b/>
                <w:color w:val="000000"/>
              </w:rPr>
            </w:pPr>
            <w:r w:rsidRPr="002A6FD0">
              <w:rPr>
                <w:b/>
                <w:color w:val="000000"/>
              </w:rPr>
              <w:t xml:space="preserve">Соответствие содержания работы структуре исследования: постановка проблемы, цели и задач, организация исследования, обсуждение результатов, выводы 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color w:val="000000"/>
              </w:rPr>
              <w:t>1 балл – структура исследования просматривается плохо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color w:val="000000"/>
              </w:rPr>
              <w:t>2 балла - в работе отсутствуют несколько основных параметров структуры исследования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 w:rsidRPr="002A6FD0">
              <w:rPr>
                <w:color w:val="000000"/>
              </w:rPr>
              <w:t xml:space="preserve">3 балла - </w:t>
            </w:r>
            <w:r w:rsidRPr="002A6FD0">
              <w:rPr>
                <w:color w:val="333333"/>
                <w:shd w:val="clear" w:color="auto" w:fill="FFFFFF"/>
              </w:rPr>
              <w:t>работа структурирована, полученные результаты (выводы) не аргументированы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color w:val="333333"/>
                <w:shd w:val="clear" w:color="auto" w:fill="FFFFFF"/>
              </w:rPr>
              <w:t>4 балла – работа  структурирована, полученные результаты (выводы)  аргументированы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До 4 баллов</w:t>
            </w:r>
          </w:p>
        </w:tc>
      </w:tr>
      <w:tr w:rsidR="00E54CCC" w:rsidRPr="002A6FD0" w:rsidTr="003152A1">
        <w:trPr>
          <w:trHeight w:val="360"/>
        </w:trPr>
        <w:tc>
          <w:tcPr>
            <w:tcW w:w="484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5</w:t>
            </w:r>
          </w:p>
        </w:tc>
        <w:tc>
          <w:tcPr>
            <w:tcW w:w="7421" w:type="dxa"/>
          </w:tcPr>
          <w:p w:rsidR="00E54CCC" w:rsidRPr="002A6FD0" w:rsidRDefault="00E54CCC" w:rsidP="00134E9D">
            <w:pPr>
              <w:spacing w:line="276" w:lineRule="auto"/>
              <w:rPr>
                <w:b/>
                <w:color w:val="000000"/>
              </w:rPr>
            </w:pPr>
            <w:r w:rsidRPr="002A6FD0">
              <w:rPr>
                <w:b/>
                <w:color w:val="000000"/>
              </w:rPr>
              <w:t>Соответствие оформления работы требованиям положения</w:t>
            </w:r>
          </w:p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1 балл - соответствует частично</w:t>
            </w:r>
          </w:p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2 балла - полностью соответствует</w:t>
            </w:r>
          </w:p>
          <w:p w:rsidR="00E54CCC" w:rsidRPr="002A6FD0" w:rsidRDefault="00E54CCC" w:rsidP="00134E9D">
            <w:pPr>
              <w:spacing w:line="276" w:lineRule="auto"/>
              <w:jc w:val="both"/>
              <w:rPr>
                <w:color w:val="000000"/>
              </w:rPr>
            </w:pPr>
            <w:r w:rsidRPr="002A6FD0">
              <w:rPr>
                <w:color w:val="000000"/>
              </w:rPr>
              <w:t>+1 балл за правильное оформление ссылок на литературные источники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spacing w:line="276" w:lineRule="auto"/>
              <w:rPr>
                <w:color w:val="000000"/>
              </w:rPr>
            </w:pPr>
            <w:r w:rsidRPr="002A6FD0">
              <w:rPr>
                <w:color w:val="000000"/>
              </w:rPr>
              <w:t>До 3 баллов</w:t>
            </w:r>
          </w:p>
        </w:tc>
      </w:tr>
      <w:tr w:rsidR="00E54CCC" w:rsidRPr="002A6FD0" w:rsidTr="003152A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905" w:type="dxa"/>
            <w:gridSpan w:val="2"/>
          </w:tcPr>
          <w:p w:rsidR="00E54CCC" w:rsidRPr="002A6FD0" w:rsidRDefault="00E54CCC" w:rsidP="00134E9D">
            <w:pPr>
              <w:tabs>
                <w:tab w:val="left" w:pos="389"/>
                <w:tab w:val="left" w:pos="7538"/>
              </w:tabs>
              <w:spacing w:line="276" w:lineRule="auto"/>
              <w:jc w:val="right"/>
              <w:rPr>
                <w:b/>
                <w:kern w:val="2"/>
              </w:rPr>
            </w:pPr>
            <w:r w:rsidRPr="002A6FD0">
              <w:rPr>
                <w:b/>
                <w:kern w:val="2"/>
              </w:rPr>
              <w:t>ИТОГО</w:t>
            </w:r>
          </w:p>
        </w:tc>
        <w:tc>
          <w:tcPr>
            <w:tcW w:w="1762" w:type="dxa"/>
          </w:tcPr>
          <w:p w:rsidR="00E54CCC" w:rsidRPr="002A6FD0" w:rsidRDefault="00E54CCC" w:rsidP="00134E9D">
            <w:pPr>
              <w:tabs>
                <w:tab w:val="left" w:pos="389"/>
                <w:tab w:val="left" w:pos="7538"/>
              </w:tabs>
              <w:spacing w:line="276" w:lineRule="auto"/>
              <w:jc w:val="right"/>
              <w:rPr>
                <w:b/>
                <w:kern w:val="2"/>
              </w:rPr>
            </w:pPr>
            <w:r w:rsidRPr="002A6FD0">
              <w:rPr>
                <w:b/>
                <w:kern w:val="2"/>
              </w:rPr>
              <w:t>21 балл</w:t>
            </w:r>
          </w:p>
        </w:tc>
      </w:tr>
    </w:tbl>
    <w:p w:rsidR="00E54CCC" w:rsidRPr="002A6FD0" w:rsidRDefault="00E54CCC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rPr>
          <w:b/>
          <w:kern w:val="2"/>
        </w:rPr>
      </w:pPr>
    </w:p>
    <w:p w:rsidR="00E54CCC" w:rsidRPr="002A6FD0" w:rsidRDefault="00E54CCC" w:rsidP="00134E9D">
      <w:pPr>
        <w:spacing w:line="276" w:lineRule="auto"/>
        <w:jc w:val="center"/>
        <w:rPr>
          <w:color w:val="FF0000"/>
        </w:rPr>
      </w:pPr>
      <w:r w:rsidRPr="002A6FD0">
        <w:br w:type="page"/>
      </w:r>
    </w:p>
    <w:p w:rsidR="00E54CCC" w:rsidRPr="002A6FD0" w:rsidRDefault="00E54CCC" w:rsidP="00134E9D">
      <w:pPr>
        <w:shd w:val="clear" w:color="auto" w:fill="FFFFFF"/>
        <w:tabs>
          <w:tab w:val="left" w:pos="389"/>
          <w:tab w:val="left" w:pos="7538"/>
        </w:tabs>
        <w:spacing w:line="276" w:lineRule="auto"/>
        <w:ind w:left="360"/>
        <w:jc w:val="right"/>
        <w:rPr>
          <w:b/>
          <w:kern w:val="2"/>
        </w:rPr>
      </w:pPr>
      <w:r w:rsidRPr="002A6FD0">
        <w:rPr>
          <w:b/>
          <w:kern w:val="2"/>
        </w:rPr>
        <w:lastRenderedPageBreak/>
        <w:t>Приложение №3</w:t>
      </w:r>
    </w:p>
    <w:p w:rsidR="00E54CCC" w:rsidRPr="002A6FD0" w:rsidRDefault="00E54CCC" w:rsidP="00134E9D">
      <w:pPr>
        <w:shd w:val="clear" w:color="auto" w:fill="FFFFFF"/>
        <w:tabs>
          <w:tab w:val="left" w:pos="7862"/>
        </w:tabs>
        <w:spacing w:line="276" w:lineRule="auto"/>
        <w:jc w:val="center"/>
        <w:rPr>
          <w:b/>
          <w:bCs/>
          <w:kern w:val="2"/>
        </w:rPr>
      </w:pPr>
      <w:r w:rsidRPr="002A6FD0">
        <w:rPr>
          <w:b/>
          <w:kern w:val="2"/>
        </w:rPr>
        <w:t>К</w:t>
      </w:r>
      <w:r w:rsidRPr="002A6FD0">
        <w:rPr>
          <w:b/>
          <w:bCs/>
          <w:kern w:val="2"/>
        </w:rPr>
        <w:t>ритерии оценки работы</w:t>
      </w:r>
    </w:p>
    <w:p w:rsidR="00E54CCC" w:rsidRPr="002A6FD0" w:rsidRDefault="00E54CCC" w:rsidP="00134E9D">
      <w:pPr>
        <w:shd w:val="clear" w:color="auto" w:fill="FFFFFF"/>
        <w:tabs>
          <w:tab w:val="left" w:pos="7862"/>
        </w:tabs>
        <w:spacing w:line="276" w:lineRule="auto"/>
        <w:jc w:val="center"/>
        <w:rPr>
          <w:b/>
          <w:bCs/>
          <w:kern w:val="2"/>
        </w:rPr>
      </w:pPr>
      <w:r w:rsidRPr="002A6FD0">
        <w:rPr>
          <w:b/>
          <w:bCs/>
          <w:kern w:val="2"/>
        </w:rPr>
        <w:t>(Очный этап)</w:t>
      </w:r>
    </w:p>
    <w:p w:rsidR="00E54CCC" w:rsidRPr="002A6FD0" w:rsidRDefault="00E54CCC" w:rsidP="00134E9D">
      <w:pPr>
        <w:shd w:val="clear" w:color="auto" w:fill="FFFFFF"/>
        <w:tabs>
          <w:tab w:val="left" w:pos="7862"/>
        </w:tabs>
        <w:spacing w:line="276" w:lineRule="auto"/>
        <w:jc w:val="center"/>
        <w:rPr>
          <w:bCs/>
          <w:kern w:val="2"/>
        </w:rPr>
      </w:pPr>
    </w:p>
    <w:tbl>
      <w:tblPr>
        <w:tblW w:w="10065" w:type="dxa"/>
        <w:tblInd w:w="-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7382"/>
        <w:gridCol w:w="2126"/>
      </w:tblGrid>
      <w:tr w:rsidR="00E54CCC" w:rsidRPr="002A6FD0" w:rsidTr="003152A1">
        <w:trPr>
          <w:trHeight w:val="4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</w:pPr>
            <w:r w:rsidRPr="002A6FD0">
              <w:t>№</w:t>
            </w:r>
          </w:p>
        </w:tc>
        <w:tc>
          <w:tcPr>
            <w:tcW w:w="7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 w:rsidRPr="002A6FD0">
              <w:t>Критерии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 w:rsidRPr="002A6FD0">
              <w:t>Оценка</w:t>
            </w:r>
          </w:p>
        </w:tc>
      </w:tr>
      <w:tr w:rsidR="00E54CCC" w:rsidRPr="002A6FD0" w:rsidTr="003152A1">
        <w:trPr>
          <w:trHeight w:val="7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</w:pPr>
            <w:r w:rsidRPr="002A6FD0">
              <w:t>1.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A6FD0">
              <w:rPr>
                <w:b/>
              </w:rPr>
              <w:t>Эрудированность автора в рассматриваемой области</w:t>
            </w:r>
          </w:p>
          <w:p w:rsidR="00E54CCC" w:rsidRPr="002A6FD0" w:rsidRDefault="00E54CCC" w:rsidP="00134E9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</w:pPr>
            <w:r w:rsidRPr="002A6FD0">
              <w:t xml:space="preserve">степень знакомства с современным состоянием проблемы </w:t>
            </w:r>
            <w:r w:rsidR="000D79CD">
              <w:t>(</w:t>
            </w:r>
            <w:r w:rsidR="00C55FC9">
              <w:t>неочевидная</w:t>
            </w:r>
            <w:r w:rsidR="00F46144">
              <w:t xml:space="preserve"> /</w:t>
            </w:r>
            <w:r w:rsidR="00C55FC9">
              <w:t>очевидная</w:t>
            </w:r>
            <w:r w:rsidR="000D79CD">
              <w:t>)</w:t>
            </w:r>
          </w:p>
          <w:p w:rsidR="00E54CCC" w:rsidRPr="002A6FD0" w:rsidRDefault="00E54CCC" w:rsidP="00F46144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</w:pPr>
            <w:r w:rsidRPr="002A6FD0">
              <w:t xml:space="preserve">использование известных результатов и научных фактов в области своей темы </w:t>
            </w:r>
            <w:r w:rsidR="000D79CD">
              <w:t>(не испол</w:t>
            </w:r>
            <w:r w:rsidR="00F46144">
              <w:t>ьзует /</w:t>
            </w:r>
            <w:r w:rsidR="000D79CD">
              <w:t>использует)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C55FC9" w:rsidP="00134E9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4CCC" w:rsidRPr="002A6FD0">
              <w:rPr>
                <w:b/>
              </w:rPr>
              <w:t xml:space="preserve"> балла:</w:t>
            </w:r>
          </w:p>
          <w:p w:rsidR="00E54CCC" w:rsidRPr="002A6FD0" w:rsidRDefault="00C55FC9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E54CCC" w:rsidRPr="002A6FD0">
              <w:t>-2 балла</w:t>
            </w:r>
          </w:p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54CCC" w:rsidRPr="002A6FD0" w:rsidRDefault="00E54CCC" w:rsidP="00C55FC9">
            <w:pPr>
              <w:pStyle w:val="a3"/>
              <w:spacing w:before="0" w:beforeAutospacing="0" w:after="0" w:afterAutospacing="0" w:line="276" w:lineRule="auto"/>
              <w:jc w:val="center"/>
            </w:pPr>
            <w:r w:rsidRPr="002A6FD0">
              <w:t>0-</w:t>
            </w:r>
            <w:r w:rsidR="00C55FC9">
              <w:t>1</w:t>
            </w:r>
            <w:r w:rsidRPr="002A6FD0">
              <w:t xml:space="preserve"> балла</w:t>
            </w:r>
          </w:p>
        </w:tc>
      </w:tr>
      <w:tr w:rsidR="00E54CCC" w:rsidRPr="002A6FD0" w:rsidTr="00F46144">
        <w:trPr>
          <w:trHeight w:val="22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</w:pPr>
            <w:r w:rsidRPr="002A6FD0">
              <w:t>2.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A6FD0">
              <w:rPr>
                <w:b/>
              </w:rPr>
              <w:t>Оценка собственных достижений автора</w:t>
            </w:r>
          </w:p>
          <w:p w:rsidR="00E54CCC" w:rsidRPr="002A6FD0" w:rsidRDefault="00E54CCC" w:rsidP="00134E9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2A6FD0">
              <w:t>соответствие содержания доклада цели исследовательской работы</w:t>
            </w:r>
            <w:r w:rsidR="000D79CD">
              <w:t xml:space="preserve"> (неочевидно</w:t>
            </w:r>
            <w:r w:rsidR="00C55FC9">
              <w:t>е</w:t>
            </w:r>
            <w:r w:rsidR="00F46144">
              <w:t xml:space="preserve"> /</w:t>
            </w:r>
            <w:r w:rsidR="000D79CD">
              <w:t>соответствует)</w:t>
            </w:r>
          </w:p>
          <w:p w:rsidR="00E54CCC" w:rsidRPr="002A6FD0" w:rsidRDefault="00E54CCC" w:rsidP="00134E9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u w:val="words"/>
              </w:rPr>
            </w:pPr>
            <w:r w:rsidRPr="002A6FD0">
              <w:t>наличие самостоят</w:t>
            </w:r>
            <w:r w:rsidR="000D79CD">
              <w:t>ельно проведенного исследования (</w:t>
            </w:r>
            <w:r w:rsidR="00F46144">
              <w:t>имеется</w:t>
            </w:r>
            <w:r w:rsidR="000D79CD">
              <w:t>)</w:t>
            </w:r>
            <w:r w:rsidRPr="002A6FD0">
              <w:t xml:space="preserve">                                                   </w:t>
            </w:r>
          </w:p>
          <w:p w:rsidR="00E54CCC" w:rsidRPr="002A6FD0" w:rsidRDefault="00E54CCC" w:rsidP="00134E9D">
            <w:pPr>
              <w:widowControl w:val="0"/>
              <w:numPr>
                <w:ilvl w:val="0"/>
                <w:numId w:val="1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"/>
              </w:rPr>
            </w:pPr>
            <w:r w:rsidRPr="002A6FD0">
              <w:rPr>
                <w:kern w:val="2"/>
              </w:rPr>
              <w:t>пра</w:t>
            </w:r>
            <w:r w:rsidR="000D79CD">
              <w:rPr>
                <w:kern w:val="2"/>
              </w:rPr>
              <w:t>ктическая значимость работы (неочевидная</w:t>
            </w:r>
            <w:r w:rsidR="00F46144">
              <w:rPr>
                <w:kern w:val="2"/>
              </w:rPr>
              <w:t xml:space="preserve"> /</w:t>
            </w:r>
            <w:r w:rsidR="000D79CD">
              <w:rPr>
                <w:kern w:val="2"/>
              </w:rPr>
              <w:t>очевидная)</w:t>
            </w:r>
          </w:p>
          <w:p w:rsidR="00E54CCC" w:rsidRPr="002A6FD0" w:rsidRDefault="00E54CCC" w:rsidP="00134E9D">
            <w:pPr>
              <w:widowControl w:val="0"/>
              <w:numPr>
                <w:ilvl w:val="0"/>
                <w:numId w:val="1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"/>
              </w:rPr>
            </w:pPr>
            <w:r w:rsidRPr="002A6FD0">
              <w:rPr>
                <w:kern w:val="2"/>
              </w:rPr>
              <w:t>наглядное представле</w:t>
            </w:r>
            <w:r w:rsidR="000D79CD">
              <w:rPr>
                <w:kern w:val="2"/>
              </w:rPr>
              <w:t>ние результатов исследования  (</w:t>
            </w:r>
            <w:r w:rsidR="00F46144">
              <w:rPr>
                <w:kern w:val="2"/>
              </w:rPr>
              <w:t>отсутствует /имеется</w:t>
            </w:r>
            <w:r w:rsidR="000D79CD">
              <w:rPr>
                <w:kern w:val="2"/>
              </w:rPr>
              <w:t>)</w:t>
            </w:r>
            <w:r w:rsidRPr="002A6FD0">
              <w:rPr>
                <w:kern w:val="2"/>
              </w:rPr>
              <w:t xml:space="preserve">                              </w:t>
            </w:r>
          </w:p>
          <w:p w:rsidR="00E54CCC" w:rsidRPr="002A6FD0" w:rsidRDefault="00E54CCC" w:rsidP="00134E9D">
            <w:pPr>
              <w:shd w:val="clear" w:color="auto" w:fill="FFFFFF"/>
              <w:tabs>
                <w:tab w:val="left" w:pos="679"/>
              </w:tabs>
              <w:spacing w:line="276" w:lineRule="auto"/>
              <w:ind w:left="360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A6FD0">
              <w:rPr>
                <w:b/>
              </w:rPr>
              <w:t>8 баллов:</w:t>
            </w:r>
          </w:p>
          <w:p w:rsidR="00E54CCC" w:rsidRPr="002A6FD0" w:rsidRDefault="00C55FC9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E54CCC" w:rsidRPr="002A6FD0">
              <w:t>-2 балла</w:t>
            </w:r>
          </w:p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 w:rsidRPr="002A6FD0">
              <w:t>3 балла</w:t>
            </w:r>
          </w:p>
          <w:p w:rsidR="00E54CCC" w:rsidRPr="002A6FD0" w:rsidRDefault="00C55FC9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E54CCC" w:rsidRPr="002A6FD0">
              <w:t>-2 балла</w:t>
            </w:r>
          </w:p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 w:rsidRPr="002A6FD0">
              <w:t>0-1 балл</w:t>
            </w:r>
          </w:p>
        </w:tc>
      </w:tr>
      <w:tr w:rsidR="00E54CCC" w:rsidRPr="002A6FD0" w:rsidTr="003152A1">
        <w:trPr>
          <w:trHeight w:val="7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</w:pPr>
            <w:r w:rsidRPr="002A6FD0">
              <w:t>3. 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A6FD0">
              <w:rPr>
                <w:b/>
              </w:rPr>
              <w:t>Качество устного выступления</w:t>
            </w:r>
          </w:p>
          <w:p w:rsidR="00E54CCC" w:rsidRPr="002A6FD0" w:rsidRDefault="00E54CCC" w:rsidP="00134E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2A6FD0">
              <w:rPr>
                <w:kern w:val="2"/>
              </w:rPr>
              <w:t xml:space="preserve">свобода владения материалом </w:t>
            </w:r>
            <w:r w:rsidR="000D79CD">
              <w:rPr>
                <w:kern w:val="2"/>
              </w:rPr>
              <w:t>(привязан к тексту/свободен)</w:t>
            </w:r>
          </w:p>
          <w:p w:rsidR="00E54CCC" w:rsidRPr="002A6FD0" w:rsidRDefault="00E54CCC" w:rsidP="00134E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2A6FD0">
              <w:rPr>
                <w:kern w:val="2"/>
              </w:rPr>
              <w:t xml:space="preserve">ответы на вопросы  (полнота и аргументированность)  </w:t>
            </w:r>
            <w:r w:rsidR="000D79CD">
              <w:rPr>
                <w:kern w:val="2"/>
              </w:rPr>
              <w:t>(отвечает односложно или затрудняется с аргументацией/ ответ полный и аргументированный)</w:t>
            </w:r>
            <w:r w:rsidRPr="002A6FD0">
              <w:rPr>
                <w:kern w:val="2"/>
              </w:rPr>
              <w:t xml:space="preserve">                              </w:t>
            </w:r>
          </w:p>
          <w:p w:rsidR="00E54CCC" w:rsidRPr="002A6FD0" w:rsidRDefault="00C55FC9" w:rsidP="00134E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качество, </w:t>
            </w:r>
            <w:r w:rsidR="00E54CCC" w:rsidRPr="002A6FD0">
              <w:rPr>
                <w:kern w:val="2"/>
              </w:rPr>
              <w:t>доступность</w:t>
            </w:r>
            <w:r>
              <w:rPr>
                <w:kern w:val="2"/>
              </w:rPr>
              <w:t>, логика суждений в</w:t>
            </w:r>
            <w:r w:rsidR="00E54CCC" w:rsidRPr="002A6FD0">
              <w:rPr>
                <w:kern w:val="2"/>
              </w:rPr>
              <w:t xml:space="preserve"> представлени</w:t>
            </w:r>
            <w:r>
              <w:rPr>
                <w:kern w:val="2"/>
              </w:rPr>
              <w:t>и</w:t>
            </w:r>
            <w:r w:rsidR="00E54CCC" w:rsidRPr="002A6FD0">
              <w:rPr>
                <w:kern w:val="2"/>
              </w:rPr>
              <w:t xml:space="preserve"> результатов для экспертов и слушателей</w:t>
            </w:r>
            <w:r>
              <w:rPr>
                <w:kern w:val="2"/>
              </w:rPr>
              <w:t xml:space="preserve"> (наличие только одного компонента/ наличие двух компонентов/ наличие всех компонентов)</w:t>
            </w:r>
          </w:p>
          <w:p w:rsidR="00E54CCC" w:rsidRPr="002A6FD0" w:rsidRDefault="00F46144" w:rsidP="00F46144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both"/>
            </w:pPr>
            <w:r>
              <w:rPr>
                <w:kern w:val="2"/>
              </w:rPr>
              <w:t xml:space="preserve">соблюдение культуры публичного выступления: </w:t>
            </w:r>
            <w:r w:rsidR="00C55FC9">
              <w:rPr>
                <w:kern w:val="2"/>
              </w:rPr>
              <w:t>минимизация употребления слов-паразитов</w:t>
            </w:r>
            <w:r>
              <w:rPr>
                <w:kern w:val="2"/>
              </w:rPr>
              <w:t xml:space="preserve"> и</w:t>
            </w:r>
            <w:r w:rsidR="00C55FC9">
              <w:rPr>
                <w:kern w:val="2"/>
              </w:rPr>
              <w:t xml:space="preserve"> ссылка на источники</w:t>
            </w:r>
            <w:r>
              <w:rPr>
                <w:kern w:val="2"/>
              </w:rPr>
              <w:t xml:space="preserve"> (отсутствие/ наличие одного компонента/ наличие двух компонентов)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C55FC9" w:rsidP="00134E9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54CCC" w:rsidRPr="002A6FD0">
              <w:rPr>
                <w:b/>
              </w:rPr>
              <w:t xml:space="preserve"> баллов:</w:t>
            </w:r>
          </w:p>
          <w:p w:rsidR="00E54CCC" w:rsidRPr="002A6FD0" w:rsidRDefault="000D79CD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E54CCC" w:rsidRPr="002A6FD0">
              <w:t>-2 балла</w:t>
            </w:r>
          </w:p>
          <w:p w:rsidR="000D79CD" w:rsidRDefault="000D79CD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54CCC" w:rsidRPr="002A6FD0" w:rsidRDefault="000D79CD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E54CCC" w:rsidRPr="002A6FD0">
              <w:t>-2 балла</w:t>
            </w:r>
          </w:p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0D79CD" w:rsidRDefault="000D79CD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  <w:r w:rsidRPr="002A6FD0">
              <w:t>1-3 балла</w:t>
            </w:r>
          </w:p>
          <w:p w:rsidR="00E54CCC" w:rsidRDefault="00E54CCC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C55FC9" w:rsidRDefault="00C55FC9" w:rsidP="00134E9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6144" w:rsidRDefault="00F46144" w:rsidP="00F46144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54CCC" w:rsidRPr="002A6FD0" w:rsidRDefault="00F46144" w:rsidP="00F46144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0-</w:t>
            </w:r>
            <w:r w:rsidR="00E54CCC" w:rsidRPr="002A6FD0">
              <w:t>2 балла</w:t>
            </w:r>
          </w:p>
        </w:tc>
      </w:tr>
      <w:tr w:rsidR="00E54CCC" w:rsidRPr="002A6FD0" w:rsidTr="003152A1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134E9D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2A6FD0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CCC" w:rsidRPr="002A6FD0" w:rsidRDefault="00E54CCC" w:rsidP="00FD6C8A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2A6FD0">
              <w:rPr>
                <w:b/>
              </w:rPr>
              <w:t>2</w:t>
            </w:r>
            <w:r w:rsidR="00FD6C8A">
              <w:rPr>
                <w:b/>
              </w:rPr>
              <w:t>0</w:t>
            </w:r>
            <w:r w:rsidRPr="002A6FD0">
              <w:rPr>
                <w:b/>
              </w:rPr>
              <w:t xml:space="preserve"> балл</w:t>
            </w:r>
            <w:r w:rsidR="00FD6C8A">
              <w:rPr>
                <w:b/>
              </w:rPr>
              <w:t>ов</w:t>
            </w:r>
          </w:p>
        </w:tc>
      </w:tr>
    </w:tbl>
    <w:p w:rsidR="00E54CCC" w:rsidRPr="002A6FD0" w:rsidRDefault="00E54CCC" w:rsidP="00134E9D">
      <w:pPr>
        <w:shd w:val="clear" w:color="auto" w:fill="FFFFFF"/>
        <w:tabs>
          <w:tab w:val="left" w:pos="7862"/>
        </w:tabs>
        <w:spacing w:line="276" w:lineRule="auto"/>
        <w:ind w:left="360"/>
        <w:rPr>
          <w:bCs/>
          <w:i/>
          <w:kern w:val="2"/>
        </w:rPr>
      </w:pPr>
    </w:p>
    <w:p w:rsidR="00E54CCC" w:rsidRPr="002A6FD0" w:rsidRDefault="00E54CCC" w:rsidP="00134E9D">
      <w:pPr>
        <w:spacing w:line="276" w:lineRule="auto"/>
      </w:pPr>
    </w:p>
    <w:p w:rsidR="00AC6F8C" w:rsidRPr="002A6FD0" w:rsidRDefault="00E54CCC" w:rsidP="00134E9D">
      <w:pPr>
        <w:spacing w:line="276" w:lineRule="auto"/>
        <w:jc w:val="right"/>
        <w:rPr>
          <w:bCs/>
          <w:i/>
          <w:kern w:val="2"/>
        </w:rPr>
      </w:pPr>
      <w:r w:rsidRPr="002A6FD0">
        <w:rPr>
          <w:bCs/>
          <w:i/>
          <w:kern w:val="2"/>
        </w:rPr>
        <w:t xml:space="preserve"> </w:t>
      </w:r>
    </w:p>
    <w:p w:rsidR="00272DD6" w:rsidRPr="002A6FD0" w:rsidRDefault="00272DD6" w:rsidP="00134E9D">
      <w:pPr>
        <w:spacing w:line="276" w:lineRule="auto"/>
      </w:pPr>
    </w:p>
    <w:sectPr w:rsidR="00272DD6" w:rsidRPr="002A6FD0" w:rsidSect="004B496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763"/>
    <w:multiLevelType w:val="hybridMultilevel"/>
    <w:tmpl w:val="F33ABCF0"/>
    <w:lvl w:ilvl="0" w:tplc="1C1CBFC2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9E4"/>
    <w:multiLevelType w:val="hybridMultilevel"/>
    <w:tmpl w:val="D714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111B"/>
    <w:multiLevelType w:val="hybridMultilevel"/>
    <w:tmpl w:val="FD44A310"/>
    <w:lvl w:ilvl="0" w:tplc="10389206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0457"/>
    <w:multiLevelType w:val="hybridMultilevel"/>
    <w:tmpl w:val="4926CF86"/>
    <w:lvl w:ilvl="0" w:tplc="0419000F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1A91"/>
    <w:multiLevelType w:val="hybridMultilevel"/>
    <w:tmpl w:val="BEA656FC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7CB2"/>
    <w:multiLevelType w:val="hybridMultilevel"/>
    <w:tmpl w:val="FC60B84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02A75EE"/>
    <w:multiLevelType w:val="hybridMultilevel"/>
    <w:tmpl w:val="F044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D39F2"/>
    <w:multiLevelType w:val="hybridMultilevel"/>
    <w:tmpl w:val="551ED160"/>
    <w:lvl w:ilvl="0" w:tplc="10389206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0A9E"/>
    <w:multiLevelType w:val="hybridMultilevel"/>
    <w:tmpl w:val="F9467B7E"/>
    <w:lvl w:ilvl="0" w:tplc="8F68E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237ABD"/>
    <w:multiLevelType w:val="hybridMultilevel"/>
    <w:tmpl w:val="E5D4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21B6C"/>
    <w:multiLevelType w:val="hybridMultilevel"/>
    <w:tmpl w:val="6CD8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3129"/>
    <w:multiLevelType w:val="multilevel"/>
    <w:tmpl w:val="4D8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42873F3"/>
    <w:multiLevelType w:val="hybridMultilevel"/>
    <w:tmpl w:val="0616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0926"/>
    <w:multiLevelType w:val="hybridMultilevel"/>
    <w:tmpl w:val="3074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829B4"/>
    <w:multiLevelType w:val="hybridMultilevel"/>
    <w:tmpl w:val="56DA693C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C27"/>
    <w:multiLevelType w:val="hybridMultilevel"/>
    <w:tmpl w:val="EDC4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B29C7"/>
    <w:multiLevelType w:val="singleLevel"/>
    <w:tmpl w:val="ADBEF756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AE83479"/>
    <w:multiLevelType w:val="hybridMultilevel"/>
    <w:tmpl w:val="8DC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5073"/>
    <w:multiLevelType w:val="hybridMultilevel"/>
    <w:tmpl w:val="0C940C34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515D7"/>
    <w:multiLevelType w:val="hybridMultilevel"/>
    <w:tmpl w:val="836A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E0EC0"/>
    <w:multiLevelType w:val="hybridMultilevel"/>
    <w:tmpl w:val="DBA4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6AC0A">
      <w:start w:val="2"/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20"/>
  </w:num>
  <w:num w:numId="14">
    <w:abstractNumId w:val="15"/>
  </w:num>
  <w:num w:numId="15">
    <w:abstractNumId w:val="17"/>
    <w:lvlOverride w:ilvl="0">
      <w:startOverride w:val="2"/>
    </w:lvlOverride>
  </w:num>
  <w:num w:numId="16">
    <w:abstractNumId w:val="12"/>
  </w:num>
  <w:num w:numId="17">
    <w:abstractNumId w:val="21"/>
  </w:num>
  <w:num w:numId="18">
    <w:abstractNumId w:val="7"/>
  </w:num>
  <w:num w:numId="19">
    <w:abstractNumId w:val="13"/>
  </w:num>
  <w:num w:numId="20">
    <w:abstractNumId w:val="6"/>
  </w:num>
  <w:num w:numId="21">
    <w:abstractNumId w:val="1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E6"/>
    <w:rsid w:val="00007DEE"/>
    <w:rsid w:val="00081353"/>
    <w:rsid w:val="000B0B01"/>
    <w:rsid w:val="000D79CD"/>
    <w:rsid w:val="000F123D"/>
    <w:rsid w:val="00134E9D"/>
    <w:rsid w:val="001A10F3"/>
    <w:rsid w:val="001B02B3"/>
    <w:rsid w:val="001C3123"/>
    <w:rsid w:val="001C46B5"/>
    <w:rsid w:val="001C6499"/>
    <w:rsid w:val="002466E6"/>
    <w:rsid w:val="0027050C"/>
    <w:rsid w:val="00272DD6"/>
    <w:rsid w:val="002A6FD0"/>
    <w:rsid w:val="002E500F"/>
    <w:rsid w:val="002E7123"/>
    <w:rsid w:val="00324889"/>
    <w:rsid w:val="00374F33"/>
    <w:rsid w:val="0038574A"/>
    <w:rsid w:val="00392316"/>
    <w:rsid w:val="003C6188"/>
    <w:rsid w:val="003E13EE"/>
    <w:rsid w:val="004067F8"/>
    <w:rsid w:val="004369B2"/>
    <w:rsid w:val="004417B2"/>
    <w:rsid w:val="004B496B"/>
    <w:rsid w:val="004F03CA"/>
    <w:rsid w:val="0050618C"/>
    <w:rsid w:val="00591EB4"/>
    <w:rsid w:val="005B2205"/>
    <w:rsid w:val="00660B70"/>
    <w:rsid w:val="006A2820"/>
    <w:rsid w:val="00731D5C"/>
    <w:rsid w:val="00766D89"/>
    <w:rsid w:val="00766FA3"/>
    <w:rsid w:val="007A5822"/>
    <w:rsid w:val="007D240B"/>
    <w:rsid w:val="008075A7"/>
    <w:rsid w:val="00820289"/>
    <w:rsid w:val="00855CC1"/>
    <w:rsid w:val="00883600"/>
    <w:rsid w:val="008D0533"/>
    <w:rsid w:val="00905E04"/>
    <w:rsid w:val="00910BA3"/>
    <w:rsid w:val="00926F6F"/>
    <w:rsid w:val="00930417"/>
    <w:rsid w:val="00946FA8"/>
    <w:rsid w:val="009706FA"/>
    <w:rsid w:val="00975B66"/>
    <w:rsid w:val="00A0766D"/>
    <w:rsid w:val="00A14E93"/>
    <w:rsid w:val="00A20AA0"/>
    <w:rsid w:val="00A63DE5"/>
    <w:rsid w:val="00AC6F8C"/>
    <w:rsid w:val="00B025EB"/>
    <w:rsid w:val="00B86BD2"/>
    <w:rsid w:val="00C55FC9"/>
    <w:rsid w:val="00C66814"/>
    <w:rsid w:val="00C972DC"/>
    <w:rsid w:val="00CB4A6B"/>
    <w:rsid w:val="00CC25B6"/>
    <w:rsid w:val="00CE3D5A"/>
    <w:rsid w:val="00CF4608"/>
    <w:rsid w:val="00CF7363"/>
    <w:rsid w:val="00D517DF"/>
    <w:rsid w:val="00D86FCC"/>
    <w:rsid w:val="00D97BDA"/>
    <w:rsid w:val="00DD3FF3"/>
    <w:rsid w:val="00E16882"/>
    <w:rsid w:val="00E54CCC"/>
    <w:rsid w:val="00E97CA4"/>
    <w:rsid w:val="00EA440D"/>
    <w:rsid w:val="00EC797B"/>
    <w:rsid w:val="00EF449C"/>
    <w:rsid w:val="00F46144"/>
    <w:rsid w:val="00F7253F"/>
    <w:rsid w:val="00FB3033"/>
    <w:rsid w:val="00FC6B97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05AFA5-F3B0-4A2A-B8CE-1B4C0D97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6E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24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F03CA"/>
    <w:rPr>
      <w:b/>
      <w:bCs/>
    </w:rPr>
  </w:style>
  <w:style w:type="character" w:styleId="a6">
    <w:name w:val="Hyperlink"/>
    <w:basedOn w:val="a0"/>
    <w:rsid w:val="004F03CA"/>
    <w:rPr>
      <w:color w:val="0000FF"/>
      <w:u w:val="single"/>
    </w:rPr>
  </w:style>
  <w:style w:type="paragraph" w:styleId="a7">
    <w:name w:val="Balloon Text"/>
    <w:basedOn w:val="a"/>
    <w:link w:val="a8"/>
    <w:rsid w:val="00E54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4C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reralex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11440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mailto:schubertalex@yandex.ru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</dc:creator>
  <cp:lastModifiedBy>Oleg V. Istchenko</cp:lastModifiedBy>
  <cp:revision>2</cp:revision>
  <cp:lastPrinted>2016-09-14T07:05:00Z</cp:lastPrinted>
  <dcterms:created xsi:type="dcterms:W3CDTF">2018-09-11T19:48:00Z</dcterms:created>
  <dcterms:modified xsi:type="dcterms:W3CDTF">2018-09-11T19:48:00Z</dcterms:modified>
</cp:coreProperties>
</file>