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82" w:rsidRPr="00B03DEA" w:rsidRDefault="00025061" w:rsidP="00B03DEA">
      <w:pPr>
        <w:widowControl w:val="0"/>
        <w:autoSpaceDE w:val="0"/>
        <w:autoSpaceDN w:val="0"/>
        <w:adjustRightInd w:val="0"/>
        <w:rPr>
          <w:sz w:val="52"/>
          <w:szCs w:val="52"/>
        </w:rPr>
      </w:pPr>
      <w:r w:rsidRPr="009262B5">
        <w:rPr>
          <w:b/>
          <w:sz w:val="36"/>
          <w:szCs w:val="36"/>
        </w:rPr>
        <w:t>АНН</w:t>
      </w:r>
      <w:r>
        <w:rPr>
          <w:b/>
          <w:sz w:val="36"/>
          <w:szCs w:val="36"/>
        </w:rPr>
        <w:t>ОТАЦИЯ К  РАБОЧЕЙ</w:t>
      </w:r>
      <w:r w:rsidRPr="009262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ПРОГРАММЕ </w:t>
      </w:r>
      <w:r w:rsidRPr="00C431C8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ИСТОРИИ ДЛЯ 5 КЛАССА</w:t>
      </w:r>
    </w:p>
    <w:p w:rsidR="00395282" w:rsidRDefault="00395282" w:rsidP="00C52924">
      <w:pPr>
        <w:ind w:left="720"/>
        <w:jc w:val="center"/>
        <w:rPr>
          <w:b/>
          <w:sz w:val="22"/>
          <w:szCs w:val="22"/>
          <w:u w:val="single"/>
        </w:rPr>
      </w:pPr>
    </w:p>
    <w:p w:rsidR="00C52924" w:rsidRPr="00C52924" w:rsidRDefault="00C52924" w:rsidP="00C52924">
      <w:pPr>
        <w:ind w:right="283" w:firstLine="360"/>
        <w:jc w:val="both"/>
      </w:pPr>
      <w:r w:rsidRPr="00B03DEA">
        <w:t>Рабочая программа учебного курса «История» для 5 класса разработана на основе авторской</w:t>
      </w:r>
      <w:r w:rsidRPr="00C52924">
        <w:t xml:space="preserve"> программы А.А. </w:t>
      </w:r>
      <w:proofErr w:type="spellStart"/>
      <w:r w:rsidRPr="00C52924">
        <w:t>Вигасин</w:t>
      </w:r>
      <w:proofErr w:type="spellEnd"/>
      <w:r w:rsidRPr="00C52924">
        <w:t xml:space="preserve">, Г.И. </w:t>
      </w:r>
      <w:proofErr w:type="spellStart"/>
      <w:r w:rsidRPr="00C52924">
        <w:t>Годер</w:t>
      </w:r>
      <w:proofErr w:type="spellEnd"/>
      <w:r w:rsidRPr="00C52924">
        <w:t>, И.С. Свенцицкая «История Древнего мира. 5 класс» в соответствии с ФГОС в части обязательного минимума содержания. Федерального государственного образовательного стандарта, основного общего образования;</w:t>
      </w:r>
    </w:p>
    <w:p w:rsidR="00C52924" w:rsidRPr="00C52924" w:rsidRDefault="00C52924" w:rsidP="00C52924">
      <w:pPr>
        <w:ind w:right="283" w:firstLine="360"/>
        <w:jc w:val="both"/>
      </w:pPr>
      <w:r w:rsidRPr="00C52924">
        <w:t>Примерной основной обра</w:t>
      </w:r>
      <w:r w:rsidR="00B03DEA">
        <w:t>зовательной программы МКОУ ТСОШ</w:t>
      </w:r>
      <w:r w:rsidRPr="00C52924">
        <w:t xml:space="preserve">. Основная школа.  – М.: Просвещение, 2011. – 342 </w:t>
      </w:r>
      <w:proofErr w:type="gramStart"/>
      <w:r w:rsidRPr="00C52924">
        <w:t>с</w:t>
      </w:r>
      <w:proofErr w:type="gramEnd"/>
      <w:r w:rsidRPr="00C52924">
        <w:t>. (Стандарты второго поколения);</w:t>
      </w:r>
    </w:p>
    <w:p w:rsidR="00C52924" w:rsidRPr="00C52924" w:rsidRDefault="00C52924" w:rsidP="00C52924">
      <w:pPr>
        <w:ind w:right="283" w:firstLine="284"/>
        <w:jc w:val="both"/>
      </w:pPr>
      <w:r w:rsidRPr="00C52924">
        <w:t xml:space="preserve">Примерные программы по учебным предметам. История. 5-9 классы: проект. – М.: Просвещение, 2011. – 94 </w:t>
      </w:r>
      <w:proofErr w:type="gramStart"/>
      <w:r w:rsidRPr="00C52924">
        <w:t>с</w:t>
      </w:r>
      <w:proofErr w:type="gramEnd"/>
      <w:r w:rsidRPr="00C52924">
        <w:t>. – (Стандарты второго поколения);</w:t>
      </w:r>
    </w:p>
    <w:p w:rsidR="00C52924" w:rsidRDefault="00C52924" w:rsidP="00C52924">
      <w:pPr>
        <w:pStyle w:val="af"/>
        <w:spacing w:before="0" w:beforeAutospacing="0" w:after="0" w:afterAutospacing="0"/>
        <w:ind w:right="103"/>
        <w:jc w:val="both"/>
      </w:pPr>
      <w:r w:rsidRPr="00C52924">
        <w:t>Программа ориентирована на УМК: предметная линия учебников</w:t>
      </w:r>
      <w:r>
        <w:rPr>
          <w:sz w:val="28"/>
          <w:szCs w:val="28"/>
        </w:rPr>
        <w:t xml:space="preserve">, </w:t>
      </w:r>
      <w:r>
        <w:t>а</w:t>
      </w:r>
      <w:r w:rsidRPr="00C52924">
        <w:t xml:space="preserve">вторы: </w:t>
      </w:r>
      <w:r w:rsidRPr="00C52924">
        <w:rPr>
          <w:u w:val="single"/>
        </w:rPr>
        <w:t xml:space="preserve">А. А. </w:t>
      </w:r>
      <w:proofErr w:type="spellStart"/>
      <w:r w:rsidRPr="00C52924">
        <w:rPr>
          <w:u w:val="single"/>
        </w:rPr>
        <w:t>Вигасин</w:t>
      </w:r>
      <w:proofErr w:type="spellEnd"/>
      <w:r w:rsidRPr="00C52924">
        <w:rPr>
          <w:u w:val="single"/>
        </w:rPr>
        <w:t xml:space="preserve">, Г. И. </w:t>
      </w:r>
      <w:proofErr w:type="spellStart"/>
      <w:r w:rsidRPr="00C52924">
        <w:rPr>
          <w:u w:val="single"/>
        </w:rPr>
        <w:t>Годер</w:t>
      </w:r>
      <w:proofErr w:type="spellEnd"/>
      <w:r w:rsidRPr="00C52924">
        <w:rPr>
          <w:u w:val="single"/>
        </w:rPr>
        <w:t>, И.С.Свенцицка</w:t>
      </w:r>
      <w:r>
        <w:rPr>
          <w:u w:val="single"/>
        </w:rPr>
        <w:t>я</w:t>
      </w:r>
      <w:r w:rsidRPr="00C52924">
        <w:t xml:space="preserve">. </w:t>
      </w:r>
      <w:proofErr w:type="gramStart"/>
      <w:r w:rsidRPr="00C52924">
        <w:t>–М</w:t>
      </w:r>
      <w:proofErr w:type="gramEnd"/>
      <w:r w:rsidRPr="00C52924">
        <w:t xml:space="preserve">.: Просвещение, 2012 </w:t>
      </w:r>
      <w:r>
        <w:t>.</w:t>
      </w:r>
    </w:p>
    <w:p w:rsidR="00C52924" w:rsidRPr="003C0024" w:rsidRDefault="00C52924" w:rsidP="00C52924">
      <w:pPr>
        <w:jc w:val="both"/>
      </w:pPr>
      <w:r w:rsidRPr="003C0024">
        <w:t>Количество часов в год (по программе): 68 часов.</w:t>
      </w:r>
    </w:p>
    <w:p w:rsidR="00C52924" w:rsidRPr="003C0024" w:rsidRDefault="00C52924" w:rsidP="00C52924">
      <w:pPr>
        <w:jc w:val="both"/>
      </w:pPr>
      <w:r w:rsidRPr="003C0024">
        <w:t>Количество часов в неделю (по учебному плану школы): 2 часа.</w:t>
      </w:r>
    </w:p>
    <w:p w:rsidR="00C52924" w:rsidRPr="003C0024" w:rsidRDefault="00C52924" w:rsidP="00C52924">
      <w:pPr>
        <w:jc w:val="both"/>
      </w:pPr>
      <w:r w:rsidRPr="003C0024">
        <w:t>Контрольные работы: 6 (количество часов)</w:t>
      </w:r>
    </w:p>
    <w:p w:rsidR="00C52924" w:rsidRPr="00C53223" w:rsidRDefault="00C52924" w:rsidP="00C52924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ЦЕЛИ И ЗАДАЧИ ИЗУЧЕНИЯ КУРСА</w:t>
      </w:r>
      <w:r w:rsidRPr="00C53223">
        <w:rPr>
          <w:b/>
          <w:u w:val="single"/>
        </w:rPr>
        <w:t>:</w:t>
      </w:r>
    </w:p>
    <w:p w:rsidR="00C52924" w:rsidRPr="00C52924" w:rsidRDefault="00C52924" w:rsidP="00C52924">
      <w:pPr>
        <w:ind w:firstLine="567"/>
        <w:jc w:val="both"/>
      </w:pPr>
      <w:proofErr w:type="gramStart"/>
      <w:r w:rsidRPr="00C52924">
        <w:t xml:space="preserve">Программа составлена исходя из следующих </w:t>
      </w:r>
      <w:r w:rsidRPr="00C52924">
        <w:rPr>
          <w:b/>
          <w:i/>
        </w:rPr>
        <w:t>целей обучения истории</w:t>
      </w:r>
      <w:r w:rsidRPr="00C52924">
        <w:t xml:space="preserve"> в рамках федерального государственного образовательного стандарта </w:t>
      </w:r>
      <w:r w:rsidRPr="00C52924">
        <w:rPr>
          <w:b/>
        </w:rPr>
        <w:t xml:space="preserve"> (</w:t>
      </w:r>
      <w:r w:rsidRPr="00C52924">
        <w:t xml:space="preserve"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proofErr w:type="gramEnd"/>
    </w:p>
    <w:p w:rsidR="00C52924" w:rsidRPr="0035646E" w:rsidRDefault="00C52924" w:rsidP="00C52924">
      <w:pPr>
        <w:shd w:val="clear" w:color="auto" w:fill="FFFFFF"/>
        <w:spacing w:line="274" w:lineRule="exact"/>
        <w:ind w:right="103" w:firstLine="567"/>
        <w:jc w:val="both"/>
      </w:pPr>
      <w:r w:rsidRPr="00C52924">
        <w:rPr>
          <w:b/>
          <w:color w:val="000000"/>
          <w:spacing w:val="1"/>
        </w:rPr>
        <w:t xml:space="preserve">В учебном курсе «История Древнего мира» </w:t>
      </w:r>
      <w:r w:rsidRPr="0035646E">
        <w:rPr>
          <w:color w:val="000000"/>
          <w:spacing w:val="1"/>
        </w:rPr>
        <w:t xml:space="preserve">происходит знакомство с процессом формирования человеческого общества, с </w:t>
      </w:r>
      <w:r w:rsidRPr="0035646E">
        <w:rPr>
          <w:color w:val="000000"/>
        </w:rPr>
        <w:t>важнейшими цивилизациями Древнего мира.</w:t>
      </w:r>
      <w:r w:rsidRPr="0035646E">
        <w:rPr>
          <w:color w:val="000000"/>
          <w:spacing w:val="3"/>
        </w:rPr>
        <w:t xml:space="preserve"> Исходя из задачи </w:t>
      </w:r>
      <w:r w:rsidRPr="0035646E">
        <w:rPr>
          <w:color w:val="000000"/>
          <w:spacing w:val="7"/>
        </w:rPr>
        <w:t xml:space="preserve">курса - формировать историческое мышление - даётся представление об общем и </w:t>
      </w:r>
      <w:r w:rsidRPr="0035646E">
        <w:rPr>
          <w:color w:val="000000"/>
          <w:spacing w:val="4"/>
        </w:rPr>
        <w:t>особенном при характ</w:t>
      </w:r>
      <w:r>
        <w:rPr>
          <w:color w:val="000000"/>
          <w:spacing w:val="4"/>
        </w:rPr>
        <w:t>еристике древних обществ, а так</w:t>
      </w:r>
      <w:r w:rsidRPr="0035646E">
        <w:rPr>
          <w:color w:val="000000"/>
          <w:spacing w:val="4"/>
        </w:rPr>
        <w:t xml:space="preserve">же представление о том, чем </w:t>
      </w:r>
      <w:r w:rsidRPr="0035646E">
        <w:rPr>
          <w:color w:val="000000"/>
        </w:rPr>
        <w:t xml:space="preserve">отличается древний мир от мира современного. Программа предусматривает знакомство с </w:t>
      </w:r>
      <w:r w:rsidRPr="0035646E">
        <w:rPr>
          <w:color w:val="000000"/>
          <w:spacing w:val="1"/>
        </w:rPr>
        <w:t>образцами свободолюбия, патриотизма, мужества, благородства, мудрости.</w:t>
      </w:r>
    </w:p>
    <w:p w:rsidR="00C52924" w:rsidRPr="0035646E" w:rsidRDefault="00C52924" w:rsidP="00C52924">
      <w:pPr>
        <w:shd w:val="clear" w:color="auto" w:fill="FFFFFF"/>
        <w:ind w:right="103"/>
        <w:jc w:val="both"/>
      </w:pPr>
      <w:r w:rsidRPr="0035646E">
        <w:rPr>
          <w:color w:val="000000"/>
          <w:spacing w:val="3"/>
        </w:rPr>
        <w:t xml:space="preserve">В </w:t>
      </w:r>
      <w:r w:rsidRPr="0035646E">
        <w:rPr>
          <w:b/>
          <w:bCs/>
          <w:color w:val="000000"/>
          <w:spacing w:val="3"/>
        </w:rPr>
        <w:t xml:space="preserve">цели </w:t>
      </w:r>
      <w:r w:rsidRPr="0035646E">
        <w:rPr>
          <w:color w:val="000000"/>
          <w:spacing w:val="3"/>
        </w:rPr>
        <w:t>курса входит: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 xml:space="preserve">осветить взаимодействие человека с окружающей природной </w:t>
      </w:r>
      <w:r w:rsidRPr="0035646E">
        <w:rPr>
          <w:color w:val="000000"/>
          <w:spacing w:val="-1"/>
        </w:rPr>
        <w:t>средой, э</w:t>
      </w:r>
      <w:r w:rsidRPr="0035646E">
        <w:rPr>
          <w:color w:val="000000"/>
          <w:spacing w:val="6"/>
        </w:rPr>
        <w:t xml:space="preserve">кономическое развитие древних обществ различные формы социального и </w:t>
      </w:r>
      <w:r w:rsidRPr="0035646E">
        <w:rPr>
          <w:color w:val="000000"/>
        </w:rPr>
        <w:t>политического строя;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8"/>
        </w:rPr>
        <w:t>- показать наиболее я</w:t>
      </w:r>
      <w:r>
        <w:rPr>
          <w:color w:val="000000"/>
          <w:spacing w:val="8"/>
        </w:rPr>
        <w:t>ркие личности Древнего мира и</w:t>
      </w:r>
      <w:r w:rsidRPr="0035646E">
        <w:rPr>
          <w:color w:val="000000"/>
          <w:spacing w:val="8"/>
        </w:rPr>
        <w:t xml:space="preserve"> их роль в истории и </w:t>
      </w:r>
      <w:r w:rsidRPr="0035646E">
        <w:rPr>
          <w:color w:val="000000"/>
          <w:spacing w:val="-2"/>
        </w:rPr>
        <w:t>культуре;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охарактеризовать становление идей и институтов, понимание </w:t>
      </w:r>
      <w:r w:rsidRPr="0035646E">
        <w:rPr>
          <w:color w:val="000000"/>
          <w:spacing w:val="2"/>
        </w:rPr>
        <w:t xml:space="preserve">которых </w:t>
      </w:r>
      <w:r>
        <w:rPr>
          <w:color w:val="000000"/>
          <w:spacing w:val="3"/>
        </w:rPr>
        <w:t xml:space="preserve">необходимо современному человеку и гражданину (деспотическая </w:t>
      </w:r>
      <w:r w:rsidRPr="0035646E">
        <w:rPr>
          <w:color w:val="000000"/>
          <w:spacing w:val="3"/>
        </w:rPr>
        <w:t xml:space="preserve">форма правления, законы, демократия, республика, моральные нормы, религиозные </w:t>
      </w:r>
      <w:r>
        <w:rPr>
          <w:color w:val="000000"/>
          <w:spacing w:val="2"/>
        </w:rPr>
        <w:t xml:space="preserve">верования, в частности </w:t>
      </w:r>
      <w:r w:rsidRPr="0035646E"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собенности мировых религии - буддизма </w:t>
      </w:r>
      <w:r w:rsidRPr="0035646E">
        <w:rPr>
          <w:color w:val="000000"/>
          <w:spacing w:val="2"/>
        </w:rPr>
        <w:t xml:space="preserve">и </w:t>
      </w:r>
      <w:r w:rsidRPr="0035646E">
        <w:rPr>
          <w:color w:val="000000"/>
          <w:spacing w:val="-1"/>
        </w:rPr>
        <w:t>христианства);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раскрыть на конкретном материале положение о том, что каждый из народов </w:t>
      </w:r>
      <w:r>
        <w:rPr>
          <w:color w:val="000000"/>
        </w:rPr>
        <w:t xml:space="preserve">древности оставил позитивный след в истории человечества, что </w:t>
      </w:r>
      <w:r w:rsidRPr="0035646E">
        <w:rPr>
          <w:color w:val="000000"/>
        </w:rPr>
        <w:t xml:space="preserve">даёт </w:t>
      </w:r>
      <w:r w:rsidRPr="0035646E">
        <w:rPr>
          <w:color w:val="000000"/>
          <w:spacing w:val="5"/>
        </w:rPr>
        <w:t xml:space="preserve">возможность формировать у учащихся терпимость, широту мировоззрения, </w:t>
      </w:r>
      <w:r w:rsidRPr="0035646E">
        <w:rPr>
          <w:color w:val="000000"/>
          <w:spacing w:val="-2"/>
        </w:rPr>
        <w:t>гуманизм.</w:t>
      </w:r>
    </w:p>
    <w:p w:rsidR="0032398C" w:rsidRPr="00E8302C" w:rsidRDefault="0032398C" w:rsidP="00E8302C">
      <w:pPr>
        <w:jc w:val="both"/>
        <w:rPr>
          <w:b/>
        </w:rPr>
      </w:pPr>
    </w:p>
    <w:p w:rsidR="00C52924" w:rsidRPr="00E8302C" w:rsidRDefault="00C52924" w:rsidP="00E8302C">
      <w:pPr>
        <w:rPr>
          <w:b/>
          <w:bCs/>
          <w:caps/>
        </w:rPr>
      </w:pPr>
      <w:r w:rsidRPr="00E8302C">
        <w:rPr>
          <w:b/>
          <w:bCs/>
          <w:caps/>
        </w:rPr>
        <w:lastRenderedPageBreak/>
        <w:t>учебно - тематический план</w:t>
      </w:r>
    </w:p>
    <w:p w:rsidR="00C52924" w:rsidRPr="00E8302C" w:rsidRDefault="00C52924" w:rsidP="00E8302C">
      <w:pPr>
        <w:rPr>
          <w:b/>
          <w:bCs/>
          <w:caps/>
        </w:rPr>
      </w:pPr>
    </w:p>
    <w:tbl>
      <w:tblPr>
        <w:tblStyle w:val="a9"/>
        <w:tblW w:w="10620" w:type="dxa"/>
        <w:tblInd w:w="-972" w:type="dxa"/>
        <w:tblLook w:val="01E0"/>
      </w:tblPr>
      <w:tblGrid>
        <w:gridCol w:w="7200"/>
        <w:gridCol w:w="3420"/>
      </w:tblGrid>
      <w:tr w:rsidR="00C52924" w:rsidRPr="00A81608" w:rsidTr="00C52924">
        <w:trPr>
          <w:trHeight w:val="210"/>
        </w:trPr>
        <w:tc>
          <w:tcPr>
            <w:tcW w:w="7200" w:type="dxa"/>
          </w:tcPr>
          <w:p w:rsidR="00C52924" w:rsidRPr="00A81608" w:rsidRDefault="00C52924" w:rsidP="00C52924">
            <w:pPr>
              <w:tabs>
                <w:tab w:val="left" w:pos="4500"/>
              </w:tabs>
              <w:ind w:left="981"/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0" w:type="dxa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  <w:tab w:val="left" w:pos="4500"/>
              </w:tabs>
              <w:ind w:left="-657"/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52924" w:rsidRPr="00A81608" w:rsidTr="00C52924">
        <w:trPr>
          <w:trHeight w:val="270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Раздел </w:t>
            </w:r>
            <w:r w:rsidRPr="00A81608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A81608">
              <w:rPr>
                <w:b/>
                <w:iCs/>
                <w:sz w:val="24"/>
                <w:szCs w:val="24"/>
              </w:rPr>
              <w:t xml:space="preserve">.От первобытности к цивилизации </w:t>
            </w:r>
          </w:p>
        </w:tc>
        <w:tc>
          <w:tcPr>
            <w:tcW w:w="3420" w:type="dxa"/>
          </w:tcPr>
          <w:p w:rsidR="00C52924" w:rsidRPr="0032398C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4"/>
                <w:szCs w:val="24"/>
              </w:rPr>
            </w:pPr>
            <w:r w:rsidRPr="0032398C">
              <w:rPr>
                <w:b/>
                <w:sz w:val="24"/>
                <w:szCs w:val="24"/>
              </w:rPr>
              <w:t>7</w:t>
            </w:r>
            <w:r w:rsidR="00C52924" w:rsidRPr="0032398C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270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Введение </w:t>
            </w:r>
            <w:r w:rsidRPr="00A81608">
              <w:rPr>
                <w:iCs/>
                <w:sz w:val="24"/>
                <w:szCs w:val="24"/>
              </w:rPr>
              <w:t>Что изучает история</w:t>
            </w:r>
          </w:p>
        </w:tc>
        <w:tc>
          <w:tcPr>
            <w:tcW w:w="3420" w:type="dxa"/>
          </w:tcPr>
          <w:p w:rsidR="00C52924" w:rsidRPr="00A81608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924" w:rsidRPr="00A81608">
              <w:rPr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270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 xml:space="preserve">Тема 1. </w:t>
            </w:r>
            <w:r w:rsidRPr="00A81608">
              <w:rPr>
                <w:iCs/>
                <w:sz w:val="24"/>
                <w:szCs w:val="24"/>
              </w:rPr>
              <w:t xml:space="preserve"> Жизнь первобытных людей</w:t>
            </w:r>
          </w:p>
        </w:tc>
        <w:tc>
          <w:tcPr>
            <w:tcW w:w="3420" w:type="dxa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6 ч.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iCs/>
                <w:sz w:val="24"/>
                <w:szCs w:val="24"/>
              </w:rPr>
              <w:t>К/</w:t>
            </w:r>
            <w:proofErr w:type="gramStart"/>
            <w:r w:rsidRPr="00A81608">
              <w:rPr>
                <w:iCs/>
                <w:sz w:val="24"/>
                <w:szCs w:val="24"/>
              </w:rPr>
              <w:t>Р</w:t>
            </w:r>
            <w:proofErr w:type="gramEnd"/>
            <w:r w:rsidRPr="00A81608">
              <w:rPr>
                <w:iCs/>
                <w:sz w:val="24"/>
                <w:szCs w:val="24"/>
              </w:rPr>
              <w:t xml:space="preserve"> №1 по теме: «Жизнь первобытных людей»</w:t>
            </w:r>
          </w:p>
        </w:tc>
        <w:tc>
          <w:tcPr>
            <w:tcW w:w="3420" w:type="dxa"/>
            <w:tcBorders>
              <w:left w:val="nil"/>
            </w:tcBorders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</w:p>
        </w:tc>
      </w:tr>
      <w:tr w:rsidR="00C52924" w:rsidRPr="00A81608" w:rsidTr="00C52924">
        <w:trPr>
          <w:trHeight w:val="195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Раздел </w:t>
            </w:r>
            <w:r w:rsidRPr="00A81608">
              <w:rPr>
                <w:b/>
                <w:iCs/>
                <w:sz w:val="24"/>
                <w:szCs w:val="24"/>
                <w:lang w:val="en-US"/>
              </w:rPr>
              <w:t>II</w:t>
            </w:r>
            <w:r w:rsidRPr="00A81608">
              <w:rPr>
                <w:b/>
                <w:iCs/>
                <w:sz w:val="24"/>
                <w:szCs w:val="24"/>
              </w:rPr>
              <w:t xml:space="preserve"> Древний Восток</w:t>
            </w:r>
          </w:p>
        </w:tc>
        <w:tc>
          <w:tcPr>
            <w:tcW w:w="3420" w:type="dxa"/>
          </w:tcPr>
          <w:p w:rsidR="00C52924" w:rsidRPr="002549D6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4"/>
                <w:szCs w:val="24"/>
              </w:rPr>
            </w:pPr>
            <w:r w:rsidRPr="002549D6">
              <w:rPr>
                <w:b/>
                <w:sz w:val="24"/>
                <w:szCs w:val="24"/>
              </w:rPr>
              <w:t>21</w:t>
            </w:r>
            <w:r w:rsidR="00C52924" w:rsidRPr="002549D6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345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>Тема 1.</w:t>
            </w:r>
            <w:r w:rsidRPr="00A81608">
              <w:rPr>
                <w:iCs/>
                <w:sz w:val="24"/>
                <w:szCs w:val="24"/>
              </w:rPr>
              <w:t xml:space="preserve"> Древний Египет</w:t>
            </w:r>
          </w:p>
        </w:tc>
        <w:tc>
          <w:tcPr>
            <w:tcW w:w="3420" w:type="dxa"/>
          </w:tcPr>
          <w:p w:rsidR="00C52924" w:rsidRPr="00A81608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2924" w:rsidRPr="00A81608">
              <w:rPr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  <w:tcBorders>
              <w:bottom w:val="single" w:sz="4" w:space="0" w:color="auto"/>
            </w:tcBorders>
          </w:tcPr>
          <w:p w:rsidR="00C52924" w:rsidRPr="00A81608" w:rsidRDefault="00C52924" w:rsidP="00C52924">
            <w:pPr>
              <w:ind w:left="-108"/>
              <w:rPr>
                <w:b/>
                <w:bCs/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 xml:space="preserve">Тема 2. </w:t>
            </w:r>
            <w:r w:rsidRPr="00A81608">
              <w:rPr>
                <w:iCs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8 ч.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iCs/>
                <w:sz w:val="24"/>
                <w:szCs w:val="24"/>
              </w:rPr>
              <w:t>К/</w:t>
            </w:r>
            <w:proofErr w:type="gramStart"/>
            <w:r w:rsidRPr="00A81608">
              <w:rPr>
                <w:iCs/>
                <w:sz w:val="24"/>
                <w:szCs w:val="24"/>
              </w:rPr>
              <w:t>Р</w:t>
            </w:r>
            <w:proofErr w:type="gramEnd"/>
            <w:r w:rsidRPr="00A81608">
              <w:rPr>
                <w:iCs/>
                <w:sz w:val="24"/>
                <w:szCs w:val="24"/>
              </w:rPr>
              <w:t xml:space="preserve"> № 2 по теме: «Древние государства Востока: Египет, Месопотамия, Финикия»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1ч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>Тема 3.</w:t>
            </w:r>
            <w:r w:rsidRPr="00A81608">
              <w:rPr>
                <w:iCs/>
                <w:sz w:val="24"/>
                <w:szCs w:val="24"/>
              </w:rPr>
              <w:t xml:space="preserve"> Индия и Китай в древности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52924" w:rsidRPr="00A81608" w:rsidRDefault="00F6075B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924" w:rsidRPr="00A81608">
              <w:rPr>
                <w:sz w:val="24"/>
                <w:szCs w:val="24"/>
              </w:rPr>
              <w:t>ч.</w:t>
            </w:r>
          </w:p>
        </w:tc>
      </w:tr>
      <w:tr w:rsidR="00C52924" w:rsidRPr="00A81608" w:rsidTr="00C52924">
        <w:trPr>
          <w:trHeight w:val="40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К/</w:t>
            </w:r>
            <w:proofErr w:type="gramStart"/>
            <w:r w:rsidRPr="00A81608">
              <w:rPr>
                <w:sz w:val="24"/>
                <w:szCs w:val="24"/>
              </w:rPr>
              <w:t>Р</w:t>
            </w:r>
            <w:proofErr w:type="gramEnd"/>
            <w:r w:rsidRPr="00A81608">
              <w:rPr>
                <w:sz w:val="24"/>
                <w:szCs w:val="24"/>
              </w:rPr>
              <w:t xml:space="preserve"> № 3 по теме: «Индия и Китай в древности»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 ч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Раздел </w:t>
            </w:r>
            <w:r w:rsidRPr="00A81608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A81608">
              <w:rPr>
                <w:b/>
                <w:iCs/>
                <w:sz w:val="24"/>
                <w:szCs w:val="24"/>
              </w:rPr>
              <w:t xml:space="preserve"> Античность</w:t>
            </w:r>
          </w:p>
        </w:tc>
        <w:tc>
          <w:tcPr>
            <w:tcW w:w="3420" w:type="dxa"/>
            <w:shd w:val="clear" w:color="auto" w:fill="FFFFFF"/>
          </w:tcPr>
          <w:p w:rsidR="00C52924" w:rsidRPr="002549D6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4"/>
                <w:szCs w:val="24"/>
              </w:rPr>
            </w:pPr>
            <w:r w:rsidRPr="002549D6">
              <w:rPr>
                <w:b/>
                <w:sz w:val="24"/>
                <w:szCs w:val="24"/>
              </w:rPr>
              <w:t>40 ч.</w:t>
            </w:r>
          </w:p>
        </w:tc>
      </w:tr>
      <w:tr w:rsidR="00C52924" w:rsidRPr="00A81608" w:rsidTr="00C52924">
        <w:trPr>
          <w:trHeight w:val="33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>Тема 1.</w:t>
            </w:r>
            <w:r w:rsidRPr="00A81608">
              <w:rPr>
                <w:bCs/>
                <w:iCs/>
                <w:sz w:val="24"/>
                <w:szCs w:val="24"/>
              </w:rPr>
              <w:t xml:space="preserve"> Древняя Греция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0D6E21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52924" w:rsidRPr="00A81608">
              <w:rPr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207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Cs/>
                <w:iCs/>
                <w:sz w:val="24"/>
                <w:szCs w:val="24"/>
              </w:rPr>
              <w:t>К\</w:t>
            </w:r>
            <w:proofErr w:type="gramStart"/>
            <w:r w:rsidRPr="00A81608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A81608">
              <w:rPr>
                <w:bCs/>
                <w:iCs/>
                <w:sz w:val="24"/>
                <w:szCs w:val="24"/>
              </w:rPr>
              <w:t xml:space="preserve"> № 4 по теме: «Древняя Греция»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1ч</w:t>
            </w:r>
          </w:p>
        </w:tc>
      </w:tr>
      <w:tr w:rsidR="00C52924" w:rsidRPr="00A81608" w:rsidTr="00C52924">
        <w:trPr>
          <w:trHeight w:val="237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Cs/>
                <w:iCs/>
                <w:sz w:val="24"/>
                <w:szCs w:val="24"/>
              </w:rPr>
              <w:t>К/</w:t>
            </w:r>
            <w:proofErr w:type="gramStart"/>
            <w:r w:rsidRPr="00A81608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A81608">
              <w:rPr>
                <w:bCs/>
                <w:iCs/>
                <w:sz w:val="24"/>
                <w:szCs w:val="24"/>
              </w:rPr>
              <w:t xml:space="preserve"> № 5 по теме «Культурные достижения Древней  Греции»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1ч</w:t>
            </w:r>
          </w:p>
        </w:tc>
      </w:tr>
      <w:tr w:rsidR="00C52924" w:rsidRPr="00A81608" w:rsidTr="00C52924">
        <w:trPr>
          <w:trHeight w:val="40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>Тема 2.</w:t>
            </w:r>
            <w:r w:rsidRPr="00A81608">
              <w:rPr>
                <w:bCs/>
                <w:iCs/>
                <w:sz w:val="24"/>
                <w:szCs w:val="24"/>
              </w:rPr>
              <w:t xml:space="preserve"> Древний Рим 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0D6E21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C52924" w:rsidRPr="00A81608">
              <w:rPr>
                <w:sz w:val="24"/>
                <w:szCs w:val="24"/>
              </w:rPr>
              <w:t>ч.</w:t>
            </w:r>
          </w:p>
        </w:tc>
      </w:tr>
      <w:tr w:rsidR="00C52924" w:rsidRPr="00A81608" w:rsidTr="00C52924">
        <w:trPr>
          <w:trHeight w:val="328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Cs/>
                <w:iCs/>
                <w:sz w:val="24"/>
                <w:szCs w:val="24"/>
              </w:rPr>
              <w:t>К/</w:t>
            </w:r>
            <w:proofErr w:type="gramStart"/>
            <w:r w:rsidRPr="00A81608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A81608">
              <w:rPr>
                <w:bCs/>
                <w:iCs/>
                <w:sz w:val="24"/>
                <w:szCs w:val="24"/>
              </w:rPr>
              <w:t xml:space="preserve"> № 6 «Наследие Древнего мира»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1ч</w:t>
            </w:r>
          </w:p>
        </w:tc>
      </w:tr>
      <w:tr w:rsidR="00C52924" w:rsidRPr="00A81608" w:rsidTr="00C52924">
        <w:trPr>
          <w:trHeight w:val="328"/>
        </w:trPr>
        <w:tc>
          <w:tcPr>
            <w:tcW w:w="7200" w:type="dxa"/>
            <w:shd w:val="clear" w:color="auto" w:fill="FFFFFF"/>
          </w:tcPr>
          <w:p w:rsidR="00C52924" w:rsidRPr="002D545A" w:rsidRDefault="00C52924" w:rsidP="00C52924">
            <w:pPr>
              <w:tabs>
                <w:tab w:val="left" w:pos="4500"/>
              </w:tabs>
              <w:ind w:left="-108"/>
              <w:rPr>
                <w:b/>
                <w:bCs/>
                <w:iCs/>
                <w:sz w:val="24"/>
                <w:szCs w:val="24"/>
              </w:rPr>
            </w:pPr>
            <w:r w:rsidRPr="002D545A">
              <w:rPr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shd w:val="clear" w:color="auto" w:fill="FFFFFF"/>
          </w:tcPr>
          <w:p w:rsidR="00C52924" w:rsidRPr="002549D6" w:rsidRDefault="002549D6" w:rsidP="002549D6">
            <w:pPr>
              <w:pStyle w:val="a3"/>
              <w:tabs>
                <w:tab w:val="left" w:pos="2412"/>
                <w:tab w:val="left" w:pos="25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549D6">
              <w:rPr>
                <w:rFonts w:ascii="Times New Roman" w:hAnsi="Times New Roman"/>
                <w:b/>
                <w:sz w:val="24"/>
                <w:szCs w:val="24"/>
              </w:rPr>
              <w:t>68ч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C52924" w:rsidRPr="00B03DEA" w:rsidRDefault="00C52924" w:rsidP="00B03DEA">
      <w:pPr>
        <w:rPr>
          <w:b/>
          <w:u w:val="single"/>
        </w:rPr>
      </w:pPr>
    </w:p>
    <w:p w:rsidR="00A81608" w:rsidRDefault="00A81608" w:rsidP="00A81608">
      <w:pPr>
        <w:pStyle w:val="a3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C52924" w:rsidRPr="00A81608" w:rsidRDefault="00C52924" w:rsidP="00A81608">
      <w:pPr>
        <w:pStyle w:val="a3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81608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C52924" w:rsidRPr="00A81608" w:rsidRDefault="00C52924" w:rsidP="00A81608">
      <w:pPr>
        <w:pStyle w:val="a3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9"/>
        <w:tblW w:w="0" w:type="auto"/>
        <w:tblLook w:val="01E0"/>
      </w:tblPr>
      <w:tblGrid>
        <w:gridCol w:w="560"/>
        <w:gridCol w:w="8280"/>
        <w:gridCol w:w="828"/>
      </w:tblGrid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Жизнь первобытных людей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Древние государства Востока: Египет, Месопотамия, Финикия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Индия и Китай в древности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4.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Древняя Греция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5.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Культурные достижения Древней  Греции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6.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Наследие Древнего мира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Итого: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6</w:t>
            </w:r>
          </w:p>
        </w:tc>
      </w:tr>
    </w:tbl>
    <w:p w:rsidR="00C337A3" w:rsidRPr="00A81608" w:rsidRDefault="00C337A3" w:rsidP="00E8302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  <w:sectPr w:rsidR="00C337A3" w:rsidRPr="00A81608" w:rsidSect="00395282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p w:rsidR="00F17195" w:rsidRDefault="00F17195" w:rsidP="00E8302C">
      <w:pPr>
        <w:rPr>
          <w:sz w:val="28"/>
          <w:szCs w:val="28"/>
        </w:rPr>
      </w:pPr>
    </w:p>
    <w:sectPr w:rsidR="00F17195" w:rsidSect="005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28E"/>
    <w:multiLevelType w:val="hybridMultilevel"/>
    <w:tmpl w:val="376C9776"/>
    <w:lvl w:ilvl="0" w:tplc="A3580E4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631D48"/>
    <w:multiLevelType w:val="hybridMultilevel"/>
    <w:tmpl w:val="EBEEBAF4"/>
    <w:lvl w:ilvl="0" w:tplc="D424F446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5C335506"/>
    <w:multiLevelType w:val="hybridMultilevel"/>
    <w:tmpl w:val="64E4F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AF0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E1CF6"/>
    <w:multiLevelType w:val="hybridMultilevel"/>
    <w:tmpl w:val="72825B4A"/>
    <w:lvl w:ilvl="0" w:tplc="6136B81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E59"/>
    <w:rsid w:val="00003761"/>
    <w:rsid w:val="000041C6"/>
    <w:rsid w:val="00025061"/>
    <w:rsid w:val="000271A0"/>
    <w:rsid w:val="00065114"/>
    <w:rsid w:val="00065C93"/>
    <w:rsid w:val="000C2A84"/>
    <w:rsid w:val="000D6E21"/>
    <w:rsid w:val="000E0185"/>
    <w:rsid w:val="00123E59"/>
    <w:rsid w:val="001373C6"/>
    <w:rsid w:val="00154F2D"/>
    <w:rsid w:val="001718D8"/>
    <w:rsid w:val="00190F6E"/>
    <w:rsid w:val="001C4C4A"/>
    <w:rsid w:val="00224E34"/>
    <w:rsid w:val="00253FDB"/>
    <w:rsid w:val="002549D6"/>
    <w:rsid w:val="00264703"/>
    <w:rsid w:val="002732D8"/>
    <w:rsid w:val="0028167E"/>
    <w:rsid w:val="002D545A"/>
    <w:rsid w:val="0032398C"/>
    <w:rsid w:val="00395282"/>
    <w:rsid w:val="003A7503"/>
    <w:rsid w:val="003E2D73"/>
    <w:rsid w:val="00485256"/>
    <w:rsid w:val="00495C4E"/>
    <w:rsid w:val="004E2ED8"/>
    <w:rsid w:val="00507B2F"/>
    <w:rsid w:val="005159CB"/>
    <w:rsid w:val="00517326"/>
    <w:rsid w:val="005454A0"/>
    <w:rsid w:val="0057237E"/>
    <w:rsid w:val="00580DC6"/>
    <w:rsid w:val="005B6AF4"/>
    <w:rsid w:val="005D669D"/>
    <w:rsid w:val="00641AA6"/>
    <w:rsid w:val="006B4249"/>
    <w:rsid w:val="006E59BA"/>
    <w:rsid w:val="00712F0A"/>
    <w:rsid w:val="00774667"/>
    <w:rsid w:val="00795B15"/>
    <w:rsid w:val="00827B24"/>
    <w:rsid w:val="008327B9"/>
    <w:rsid w:val="00897B1F"/>
    <w:rsid w:val="00984E07"/>
    <w:rsid w:val="009E4AF2"/>
    <w:rsid w:val="009F373D"/>
    <w:rsid w:val="00A66758"/>
    <w:rsid w:val="00A74975"/>
    <w:rsid w:val="00A81608"/>
    <w:rsid w:val="00A8563A"/>
    <w:rsid w:val="00A93A62"/>
    <w:rsid w:val="00A93B8D"/>
    <w:rsid w:val="00AC45F9"/>
    <w:rsid w:val="00B01EE9"/>
    <w:rsid w:val="00B03DEA"/>
    <w:rsid w:val="00B35D26"/>
    <w:rsid w:val="00B80481"/>
    <w:rsid w:val="00B94129"/>
    <w:rsid w:val="00C31260"/>
    <w:rsid w:val="00C337A3"/>
    <w:rsid w:val="00C44B1F"/>
    <w:rsid w:val="00C44F41"/>
    <w:rsid w:val="00C52924"/>
    <w:rsid w:val="00C71DE8"/>
    <w:rsid w:val="00CC232B"/>
    <w:rsid w:val="00CD7375"/>
    <w:rsid w:val="00CE0049"/>
    <w:rsid w:val="00D74701"/>
    <w:rsid w:val="00D806A3"/>
    <w:rsid w:val="00DA21D7"/>
    <w:rsid w:val="00DB6540"/>
    <w:rsid w:val="00E8302C"/>
    <w:rsid w:val="00EC4431"/>
    <w:rsid w:val="00EF4AA8"/>
    <w:rsid w:val="00F17195"/>
    <w:rsid w:val="00F2603B"/>
    <w:rsid w:val="00F6075B"/>
    <w:rsid w:val="00F70712"/>
    <w:rsid w:val="00FB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9B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59BA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6E5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semiHidden/>
    <w:unhideWhenUsed/>
    <w:rsid w:val="006E59B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271A0"/>
    <w:rPr>
      <w:b/>
      <w:bCs/>
      <w:color w:val="008000"/>
    </w:rPr>
  </w:style>
  <w:style w:type="paragraph" w:styleId="a6">
    <w:name w:val="Body Text"/>
    <w:basedOn w:val="a"/>
    <w:link w:val="a7"/>
    <w:uiPriority w:val="99"/>
    <w:unhideWhenUsed/>
    <w:rsid w:val="000271A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0271A0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02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224E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4E3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224E34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9">
    <w:name w:val="Table Grid"/>
    <w:basedOn w:val="a1"/>
    <w:rsid w:val="00190F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190F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a"/>
    <w:rsid w:val="00190F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190F6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190F6E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1pt">
    <w:name w:val="Основной текст + Полужирный;Курсив;Интервал 1 pt"/>
    <w:basedOn w:val="aa"/>
    <w:rsid w:val="00190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a"/>
    <w:rsid w:val="00190F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a"/>
    <w:rsid w:val="00190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19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19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190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C529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6129-7B12-453F-A077-2F107B2C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Митрюковская Татьяна</cp:lastModifiedBy>
  <cp:revision>8</cp:revision>
  <cp:lastPrinted>2012-10-13T04:35:00Z</cp:lastPrinted>
  <dcterms:created xsi:type="dcterms:W3CDTF">2014-03-18T08:30:00Z</dcterms:created>
  <dcterms:modified xsi:type="dcterms:W3CDTF">2016-09-17T15:05:00Z</dcterms:modified>
</cp:coreProperties>
</file>