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7" w:rsidRDefault="004E3867" w:rsidP="004E3867">
      <w:pPr>
        <w:rPr>
          <w:b/>
          <w:lang w:val="ru-RU"/>
        </w:rPr>
      </w:pPr>
    </w:p>
    <w:p w:rsidR="004E3867" w:rsidRPr="004E3867" w:rsidRDefault="004E3867" w:rsidP="004E3867">
      <w:pPr>
        <w:jc w:val="center"/>
        <w:rPr>
          <w:b/>
          <w:sz w:val="28"/>
          <w:szCs w:val="32"/>
          <w:lang w:val="ru-RU"/>
        </w:rPr>
      </w:pPr>
      <w:r w:rsidRPr="004E3867">
        <w:rPr>
          <w:b/>
          <w:sz w:val="28"/>
          <w:szCs w:val="32"/>
          <w:lang w:val="ru-RU"/>
        </w:rPr>
        <w:t>Аннотация</w:t>
      </w:r>
      <w:r>
        <w:rPr>
          <w:b/>
          <w:sz w:val="28"/>
          <w:szCs w:val="32"/>
          <w:lang w:val="ru-RU"/>
        </w:rPr>
        <w:t xml:space="preserve"> к рабочей программе «Русский язык</w:t>
      </w:r>
      <w:r w:rsidRPr="004E3867">
        <w:rPr>
          <w:b/>
          <w:sz w:val="28"/>
          <w:szCs w:val="32"/>
          <w:lang w:val="ru-RU"/>
        </w:rPr>
        <w:t>» 2 класс</w:t>
      </w:r>
    </w:p>
    <w:p w:rsidR="004E3867" w:rsidRPr="004E3867" w:rsidRDefault="004E3867" w:rsidP="004E3867">
      <w:pPr>
        <w:contextualSpacing/>
        <w:jc w:val="center"/>
        <w:rPr>
          <w:b/>
          <w:bCs/>
          <w:lang w:val="ru-RU"/>
        </w:rPr>
      </w:pPr>
      <w:r w:rsidRPr="004E3867">
        <w:rPr>
          <w:b/>
          <w:bCs/>
          <w:lang w:val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4E3867" w:rsidRDefault="004E3867" w:rsidP="004E3867">
      <w:pPr>
        <w:pStyle w:val="msonormalbullet2gif"/>
        <w:numPr>
          <w:ilvl w:val="0"/>
          <w:numId w:val="1"/>
        </w:numPr>
        <w:contextualSpacing/>
        <w:jc w:val="both"/>
        <w:rPr>
          <w:bCs/>
        </w:rPr>
      </w:pPr>
      <w:r>
        <w:rPr>
          <w:bCs/>
        </w:rPr>
        <w:t>Федеральный компонент государственного стандарта общего образования: Приказ МО Российской Федерации № 1089 от 2009г. «Об утверждении федерального компонента государственных образовательных стандартов начального общего  образования»</w:t>
      </w:r>
    </w:p>
    <w:p w:rsidR="004E3867" w:rsidRDefault="004E3867" w:rsidP="004E3867">
      <w:pPr>
        <w:pStyle w:val="msonormalbullet2gif"/>
        <w:numPr>
          <w:ilvl w:val="0"/>
          <w:numId w:val="1"/>
        </w:numPr>
        <w:contextualSpacing/>
        <w:jc w:val="both"/>
        <w:rPr>
          <w:bCs/>
        </w:rPr>
      </w:pPr>
      <w:r>
        <w:t xml:space="preserve">Федерального перечня учебников, рекомендованных (допущенных) МО и Н РФ к использованию в образовательном процессе в общеобразовательных учреждениях, </w:t>
      </w:r>
    </w:p>
    <w:p w:rsidR="004E3867" w:rsidRDefault="004E3867" w:rsidP="004E3867">
      <w:pPr>
        <w:pStyle w:val="msonormalbullet2gif"/>
        <w:numPr>
          <w:ilvl w:val="0"/>
          <w:numId w:val="1"/>
        </w:numPr>
        <w:contextualSpacing/>
        <w:jc w:val="both"/>
      </w:pPr>
      <w:r>
        <w:t>Учебный план образовательного учреждения на 2016/2017 учебный год</w:t>
      </w:r>
    </w:p>
    <w:p w:rsidR="004E3867" w:rsidRDefault="004E3867" w:rsidP="004E3867">
      <w:pPr>
        <w:pStyle w:val="msonormalbullet2gif"/>
        <w:numPr>
          <w:ilvl w:val="0"/>
          <w:numId w:val="1"/>
        </w:numPr>
        <w:contextualSpacing/>
        <w:jc w:val="both"/>
      </w:pPr>
      <w:r>
        <w:t>Локальный акт образовательного  учреждения  (об утверждении  структуры рабочей программы)</w:t>
      </w:r>
    </w:p>
    <w:tbl>
      <w:tblPr>
        <w:tblW w:w="14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12568"/>
      </w:tblGrid>
      <w:tr w:rsidR="004E3867" w:rsidTr="004E38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7" w:rsidRDefault="004E38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</w:p>
        </w:tc>
        <w:tc>
          <w:tcPr>
            <w:tcW w:w="1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67" w:rsidRDefault="004E38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</w:p>
        </w:tc>
      </w:tr>
      <w:tr w:rsidR="004E3867" w:rsidTr="004E38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Общая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характеристи</w:t>
            </w:r>
            <w:proofErr w:type="spellEnd"/>
            <w:r>
              <w:rPr>
                <w:b/>
                <w:lang w:val="ru-RU"/>
              </w:rPr>
              <w:t>-</w:t>
            </w:r>
            <w:proofErr w:type="spellStart"/>
            <w:r>
              <w:rPr>
                <w:b/>
              </w:rPr>
              <w:t>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</w:p>
        </w:tc>
        <w:tc>
          <w:tcPr>
            <w:tcW w:w="1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Настоящая рабочая программа разработана в соответствии с основными положениями ФГОС НОО, концепцией духовно-нравственного развития и воспитания личности гражданина России, планируемыми результатами НОО, требованиями ООП ОУ и ориентирована на работу по учебно-методическому комплекту: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 Л. Ф. Климанова Т.В. Бабушкина Русский язык Рабочие программы- М.  «Просвещение» - 2015г.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Климанова Л.Ф., Бабушкина Т.В. Русский язык. Учебник. 2 класс. В 2 ч. «Просвещение» - 2015г.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Климанова Л.Ф., Бабушкина Т.В. Русский язык. Рабочая тетрадь. 2 класс. В 2 ч. «Просвещение» - 2015г.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Основная концептуальная идея</w:t>
            </w:r>
            <w:r>
              <w:rPr>
                <w:rFonts w:ascii="Times New Roman" w:hAnsi="Times New Roman"/>
              </w:rPr>
              <w:t xml:space="preserve"> курса «Русский язык» состоит в использовании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подхода. Образовательный проце</w:t>
            </w:r>
            <w:proofErr w:type="gramStart"/>
            <w:r>
              <w:rPr>
                <w:rFonts w:ascii="Times New Roman" w:hAnsi="Times New Roman"/>
              </w:rPr>
              <w:t>сс стр</w:t>
            </w:r>
            <w:proofErr w:type="gramEnd"/>
            <w:r>
              <w:rPr>
                <w:rFonts w:ascii="Times New Roman" w:hAnsi="Times New Roman"/>
              </w:rPr>
              <w:t xml:space="preserve">оится таким образом, чтобы каждый ученик имел возможность системно выполнять весь комплекс универсальных учебных действий, определенных ФГОС НОО, сохраняя и укрепляя при этом свое здоровье и достигая личностных,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и предметных результатов, достаточных для успешного продолжения   образования в основной школе.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этой целью методы объяснения заменяются </w:t>
            </w:r>
            <w:proofErr w:type="spellStart"/>
            <w:r>
              <w:rPr>
                <w:rFonts w:ascii="Times New Roman" w:hAnsi="Times New Roman"/>
              </w:rPr>
              <w:t>деятельностным</w:t>
            </w:r>
            <w:proofErr w:type="spellEnd"/>
            <w:r>
              <w:rPr>
                <w:rFonts w:ascii="Times New Roman" w:hAnsi="Times New Roman"/>
              </w:rPr>
              <w:t xml:space="preserve"> методом обучения, основанным на методе рефлексивной самоорганизации, и, соответственно, изменяются методики изучения содержания курса русского языка и способы создания образовательной среды.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формирования определенных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приобретение опыта выполнения УУД;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мотивация и построение общего способа (алгоритма) выполнения УУД (или структуры учебной деятельности);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 тренинг в применении построенного алгоритма УУД, самоконтроль и коррекция;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контроль.</w:t>
            </w:r>
          </w:p>
          <w:p w:rsidR="004E3867" w:rsidRDefault="004E3867"/>
        </w:tc>
      </w:tr>
      <w:tr w:rsidR="004E3867" w:rsidTr="004E38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задачи</w:t>
            </w:r>
            <w:proofErr w:type="spellEnd"/>
          </w:p>
        </w:tc>
        <w:tc>
          <w:tcPr>
            <w:tcW w:w="1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системе предметов начальной общеобразовательной школы предмет «Русский язык» реализует две основные </w:t>
            </w:r>
            <w:r>
              <w:rPr>
                <w:b/>
                <w:lang w:val="ru-RU"/>
              </w:rPr>
              <w:t>цели</w:t>
            </w:r>
            <w:r>
              <w:rPr>
                <w:lang w:val="ru-RU"/>
              </w:rPr>
              <w:t>: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proofErr w:type="gramStart"/>
            <w:r>
              <w:rPr>
                <w:lang w:val="ru-RU"/>
              </w:rPr>
              <w:t>познавательную</w:t>
            </w:r>
            <w:proofErr w:type="gramEnd"/>
            <w:r>
              <w:rPr>
                <w:lang w:val="ru-RU"/>
              </w:rPr>
      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proofErr w:type="spellStart"/>
            <w:r>
              <w:rPr>
                <w:lang w:val="ru-RU"/>
              </w:rPr>
              <w:t>социокультурную</w:t>
            </w:r>
            <w:proofErr w:type="spellEnd"/>
            <w:r>
              <w:rPr>
                <w:lang w:val="ru-RU"/>
              </w:rPr>
      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диалогической и монологической устной и письменной речи;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коммуникативных умений;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нравственных и эстетических чувств;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способностей к творческой деятельности.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Общая характеристика курса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      </w:r>
            <w:proofErr w:type="spellStart"/>
            <w:r>
              <w:rPr>
                <w:lang w:val="ru-RU"/>
              </w:rPr>
              <w:t>системно-деятельностного</w:t>
            </w:r>
            <w:proofErr w:type="spellEnd"/>
            <w:r>
              <w:rPr>
                <w:lang w:val="ru-RU"/>
              </w:rPr>
              <w:t xml:space="preserve"> подхода. 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Программа курса обеспечивает целостное изучение родного языка в начальной школе за счёт реализации трёх принципов: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1) коммуникативного;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2) познавательного;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3) принципа личностной направленности обучения и творческой активности учащихся.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Коммуникативный принцип предусматривает: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осмысление и реализацию основной функции языка — быть средством общения;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знакомство с различными системами общения (устными и письменными, речевыми и неречевыми);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формирование представления о тексте как результате (продукте) речевой деятельности;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proofErr w:type="gramStart"/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научно-познавательной;</w:t>
            </w:r>
            <w:proofErr w:type="gramEnd"/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Познавательный принцип предполагает: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усвоение языка как важнейшего инструмента познавательной деятельности человека и как средства познания мира через слово;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осмысление языка как знаковой системы особого рода и его заместительной функции;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рассмотрение слова как сложного языкового знака, как двусторонней единицы языка и речи;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 xml:space="preserve">формирование смыслового, а не озвучивающего чтения; объектом внимания учащихся становится как звуковая сторона слова, так и его </w:t>
            </w:r>
            <w:proofErr w:type="spellStart"/>
            <w:r>
              <w:rPr>
                <w:lang w:val="ru-RU"/>
              </w:rPr>
              <w:t>смысл</w:t>
            </w:r>
            <w:proofErr w:type="gramStart"/>
            <w:r>
              <w:rPr>
                <w:lang w:val="ru-RU"/>
              </w:rPr>
              <w:t>,з</w:t>
            </w:r>
            <w:proofErr w:type="gramEnd"/>
            <w:r>
              <w:rPr>
                <w:lang w:val="ru-RU"/>
              </w:rPr>
              <w:t>начение</w:t>
            </w:r>
            <w:proofErr w:type="spellEnd"/>
            <w:r>
              <w:rPr>
                <w:lang w:val="ru-RU"/>
              </w:rPr>
              <w:t>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 xml:space="preserve">поэтапное усвоение языка от раскрытия его лексико-семантической стороны (значения слов) до усвоения </w:t>
            </w:r>
            <w:proofErr w:type="spellStart"/>
            <w:proofErr w:type="gramStart"/>
            <w:r>
              <w:rPr>
                <w:lang w:val="ru-RU"/>
              </w:rPr>
              <w:t>звуко-буквенной</w:t>
            </w:r>
            <w:proofErr w:type="spellEnd"/>
            <w:proofErr w:type="gramEnd"/>
            <w:r>
              <w:rPr>
                <w:lang w:val="ru-RU"/>
              </w:rPr>
              <w:t xml:space="preserve"> и формально-грамматической (абстрактной) его формы.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Принцип личностной направленности обучения и творческой активности обеспечивает: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lastRenderedPageBreak/>
              <w:t xml:space="preserve">● </w:t>
            </w:r>
            <w:r>
              <w:rPr>
                <w:lang w:val="ru-RU"/>
              </w:rPr>
              <w:t>пробуждение у ребёнка желания учиться и получать знания;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формирование представлений о книге, родном языке и классической литературе как культурно-исторической ценности;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развитие интереса к изучению языка и творческой активности за счёт логики его усвоения, построенной «от ребёнка», а не «от науки о языке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>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rFonts w:eastAsia="ZapfDingbats"/>
                <w:color w:val="666666"/>
                <w:lang w:val="ru-RU"/>
              </w:rPr>
              <w:t xml:space="preserve">● </w:t>
            </w:r>
            <w:r>
              <w:rPr>
                <w:lang w:val="ru-RU"/>
              </w:rPr>
      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Изучение русского языка на основе этих принципов создаёт реальные условия для реализации </w:t>
            </w:r>
            <w:proofErr w:type="spellStart"/>
            <w:r>
              <w:rPr>
                <w:lang w:val="ru-RU"/>
              </w:rPr>
              <w:t>деятельностного</w:t>
            </w:r>
            <w:proofErr w:type="spellEnd"/>
            <w:r>
              <w:rPr>
                <w:lang w:val="ru-RU"/>
              </w:rPr>
              <w:t xml:space="preserve"> подхода, благодаря которому предметное содержание разворачивается «от ребёнка», становится доступным и интересным для учащихся.</w:t>
            </w:r>
          </w:p>
          <w:p w:rsidR="004E3867" w:rsidRDefault="004E3867">
            <w:pPr>
              <w:pStyle w:val="a3"/>
              <w:ind w:left="567"/>
              <w:jc w:val="both"/>
              <w:rPr>
                <w:lang w:val="ru-RU"/>
              </w:rPr>
            </w:pP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Важнейшие задачи </w:t>
            </w:r>
            <w:r>
              <w:rPr>
                <w:rFonts w:ascii="Times New Roman" w:hAnsi="Times New Roman"/>
                <w:b/>
                <w:u w:val="single"/>
              </w:rPr>
              <w:t>курса: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eastAsia="Times New Roman" w:hAnsi="Times New Roman"/>
                <w:szCs w:val="32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• </w:t>
            </w:r>
            <w:r>
              <w:rPr>
                <w:rFonts w:ascii="Times New Roman" w:eastAsia="Times New Roman" w:hAnsi="Times New Roman"/>
                <w:szCs w:val="32"/>
                <w:lang w:eastAsia="en-US" w:bidi="en-US"/>
              </w:rPr>
              <w:t>обеспечивать усвоение программного материала по языку (по фонетике, графике, лексике, грамматике, орфографии), стимулировать развитие коммуникативно-речевых умений и навыков, обеспечивать развитие функциональной грамотности учащихся;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eastAsia="Times New Roman" w:hAnsi="Times New Roman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/>
                <w:szCs w:val="32"/>
                <w:lang w:eastAsia="en-US" w:bidi="en-US"/>
              </w:rPr>
              <w:t>• пользоваться формулами речевого этикета в различных ситуациях общения;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eastAsia="Times New Roman" w:hAnsi="Times New Roman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/>
                <w:szCs w:val="32"/>
                <w:lang w:eastAsia="en-US" w:bidi="en-US"/>
              </w:rPr>
              <w:t xml:space="preserve">• 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 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eastAsia="Times New Roman" w:hAnsi="Times New Roman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/>
                <w:szCs w:val="32"/>
                <w:lang w:eastAsia="en-US" w:bidi="en-US"/>
              </w:rPr>
              <w:t>• 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eastAsia="Times New Roman" w:hAnsi="Times New Roman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/>
                <w:szCs w:val="32"/>
                <w:lang w:eastAsia="en-US" w:bidi="en-US"/>
              </w:rPr>
              <w:t>• развивать творческие способности детей, их стремление к созданию собственных текстов различной стилистической направленности.</w:t>
            </w:r>
          </w:p>
        </w:tc>
      </w:tr>
      <w:tr w:rsidR="004E3867" w:rsidTr="004E38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Ценностные ориентиры </w:t>
            </w:r>
            <w:r>
              <w:rPr>
                <w:b/>
                <w:lang w:val="ru-RU"/>
              </w:rPr>
              <w:lastRenderedPageBreak/>
              <w:t>содержания учебного предмета</w:t>
            </w:r>
          </w:p>
        </w:tc>
        <w:tc>
          <w:tcPr>
            <w:tcW w:w="1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</w:t>
            </w:r>
            <w:r>
              <w:rPr>
                <w:rFonts w:ascii="Times New Roman" w:hAnsi="Times New Roman"/>
              </w:rPr>
              <w:lastRenderedPageBreak/>
              <w:t>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успешного решения коммуникативной задачи.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      </w:r>
            <w:proofErr w:type="gramStart"/>
            <w:r>
              <w:rPr>
                <w:rFonts w:ascii="Times New Roman" w:hAnsi="Times New Roman"/>
              </w:rPr>
              <w:t>обучения</w:t>
            </w:r>
            <w:proofErr w:type="gramEnd"/>
            <w:r>
              <w:rPr>
                <w:rFonts w:ascii="Times New Roman" w:hAnsi="Times New Roman"/>
              </w:rPr>
              <w:t xml:space="preserve"> по другим школьным предметам.</w:t>
            </w:r>
          </w:p>
        </w:tc>
      </w:tr>
      <w:tr w:rsidR="004E3867" w:rsidTr="004E386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учебного предмета в учебном плане</w:t>
            </w:r>
          </w:p>
        </w:tc>
        <w:tc>
          <w:tcPr>
            <w:tcW w:w="1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Во втором классе на изучение русского языка отводится 5 часов в неделю, всего 170 часов (34 учебные недели) 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Примерных программ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      </w:r>
          </w:p>
          <w:p w:rsidR="004E3867" w:rsidRDefault="004E386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      </w:r>
          </w:p>
        </w:tc>
      </w:tr>
    </w:tbl>
    <w:p w:rsidR="0087296A" w:rsidRPr="004E3867" w:rsidRDefault="0087296A">
      <w:pPr>
        <w:rPr>
          <w:lang w:val="ru-RU"/>
        </w:rPr>
      </w:pPr>
    </w:p>
    <w:sectPr w:rsidR="0087296A" w:rsidRPr="004E3867" w:rsidSect="004E38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67"/>
    <w:rsid w:val="004E3867"/>
    <w:rsid w:val="0055214C"/>
    <w:rsid w:val="00621968"/>
    <w:rsid w:val="0077306F"/>
    <w:rsid w:val="0087296A"/>
    <w:rsid w:val="00B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3867"/>
    <w:rPr>
      <w:szCs w:val="32"/>
    </w:rPr>
  </w:style>
  <w:style w:type="paragraph" w:customStyle="1" w:styleId="ParagraphStyle">
    <w:name w:val="Paragraph Style"/>
    <w:rsid w:val="004E38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E3867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2016-09-13T15:35:00Z</dcterms:created>
  <dcterms:modified xsi:type="dcterms:W3CDTF">2016-09-13T15:38:00Z</dcterms:modified>
</cp:coreProperties>
</file>