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70" w:rsidRPr="00257040" w:rsidRDefault="00671F70" w:rsidP="00671F70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Аннотация к рабочей программе «Русский язык» 1 класс</w:t>
      </w:r>
    </w:p>
    <w:p w:rsidR="00671F70" w:rsidRPr="0017579F" w:rsidRDefault="00671F70" w:rsidP="00671F70">
      <w:pPr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7579F">
        <w:rPr>
          <w:rFonts w:ascii="Times New Roman" w:hAnsi="Times New Roman"/>
          <w:b/>
          <w:bCs/>
          <w:sz w:val="24"/>
          <w:szCs w:val="24"/>
        </w:rPr>
        <w:t xml:space="preserve">      Рабочая программа составлена на основе следующих нормативных документов и методических рекомендаций:</w:t>
      </w:r>
    </w:p>
    <w:p w:rsidR="00671F70" w:rsidRPr="0017579F" w:rsidRDefault="00671F70" w:rsidP="00671F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МО и Н РФ к использованию в образовательном процессе в общеобразовательных учреждениях, на 2016-17 учебный год: Приказ Министерства образования и науки Российской Федерации № 253 от 31.03.2014 г. «Об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671F70" w:rsidRPr="0017579F" w:rsidRDefault="00671F70" w:rsidP="00671F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Примерные программы начального общего образования: Письмо </w:t>
      </w:r>
      <w:proofErr w:type="spellStart"/>
      <w:r w:rsidRPr="0017579F">
        <w:rPr>
          <w:rFonts w:ascii="Times New Roman" w:hAnsi="Times New Roman"/>
          <w:sz w:val="24"/>
          <w:szCs w:val="24"/>
        </w:rPr>
        <w:t>МОиН</w:t>
      </w:r>
      <w:proofErr w:type="spellEnd"/>
      <w:r w:rsidRPr="0017579F">
        <w:rPr>
          <w:rFonts w:ascii="Times New Roman" w:hAnsi="Times New Roman"/>
          <w:sz w:val="24"/>
          <w:szCs w:val="24"/>
        </w:rPr>
        <w:t xml:space="preserve"> Российской Федерации № 03-1263 от 07.07.2009 «О примерных программах по учебным предметам федерального базисного учебного плана» </w:t>
      </w:r>
    </w:p>
    <w:p w:rsidR="00671F70" w:rsidRPr="0017579F" w:rsidRDefault="00671F70" w:rsidP="00671F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Учебный план образовательного учреждения на 2016/2017 учебный год</w:t>
      </w:r>
    </w:p>
    <w:p w:rsidR="00671F70" w:rsidRPr="0017579F" w:rsidRDefault="00671F70" w:rsidP="00671F7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Протокол педагогического совета образовательного  учреждения  </w:t>
      </w:r>
    </w:p>
    <w:p w:rsidR="00671F70" w:rsidRPr="0017579F" w:rsidRDefault="00671F70" w:rsidP="00671F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              Программа и материал УМК  « Перспектива» рассчитан на 48 часов в год, 5 часов в неделю, что соответствует БУП в 1 классах (1-4).</w:t>
      </w:r>
    </w:p>
    <w:p w:rsidR="00671F70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            Курс русского языка в начальной школе – часть единого школьного курса современного русского языка.</w:t>
      </w:r>
    </w:p>
    <w:p w:rsidR="004C2A12" w:rsidRPr="0017579F" w:rsidRDefault="004C2A12" w:rsidP="00671F70">
      <w:pPr>
        <w:jc w:val="both"/>
        <w:rPr>
          <w:rFonts w:ascii="Times New Roman" w:hAnsi="Times New Roman"/>
          <w:sz w:val="24"/>
          <w:szCs w:val="24"/>
        </w:rPr>
      </w:pPr>
      <w:r w:rsidRPr="004C2A12">
        <w:rPr>
          <w:rFonts w:ascii="Times New Roman" w:hAnsi="Times New Roman"/>
          <w:b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«Перспектива».</w:t>
      </w:r>
    </w:p>
    <w:p w:rsidR="00671F70" w:rsidRPr="0017579F" w:rsidRDefault="00671F70" w:rsidP="00671F70">
      <w:p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17579F">
        <w:rPr>
          <w:rFonts w:ascii="Times New Roman" w:hAnsi="Times New Roman"/>
          <w:sz w:val="24"/>
          <w:szCs w:val="24"/>
        </w:rPr>
        <w:t xml:space="preserve"> Русский язык. Л.Ф.Климанова; С.Г. Макеева. Традиционная система. Сборник программ для четырёхлетней начальной школы. М.: «Просвещение». 2015г.</w:t>
      </w:r>
    </w:p>
    <w:p w:rsidR="00671F70" w:rsidRPr="0017579F" w:rsidRDefault="00671F70" w:rsidP="00671F70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Количество часов в неделю по программе                                 5</w:t>
      </w:r>
    </w:p>
    <w:p w:rsidR="00671F70" w:rsidRPr="0017579F" w:rsidRDefault="00671F70" w:rsidP="00671F70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Количество часов в неделю по учебному плану                        5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            Цели обучения русскому языку: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             Большое значение на всех этапах обучения имеет развитие речевой деятельности, поэтому в курсе выделены уроки развития речи – 1 час в две недели, 5 часов в год.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            В тематическое планирование включены темы, отражающие национально-региональный компонент в образовании (6 часов в год). Содержание НРК реализуется при редактировании текстов, написании диктантов и изложений, при составлении предложений и текстов с использованием краеведческого материала.</w:t>
      </w:r>
    </w:p>
    <w:p w:rsidR="00671F70" w:rsidRPr="0017579F" w:rsidRDefault="00671F70" w:rsidP="00671F70">
      <w:pPr>
        <w:jc w:val="both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            Основная задача обучения русскому языку – развитие школьника как личности, полноценно владеющей устной и письменной речью.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ab/>
      </w:r>
      <w:r w:rsidRPr="0017579F">
        <w:rPr>
          <w:rFonts w:ascii="Times New Roman" w:hAnsi="Times New Roman"/>
          <w:sz w:val="24"/>
          <w:szCs w:val="24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ab/>
        <w:t>Новая система, базирующаяся на системно-функциональном подходе, обеспечивает интеграцию языка и речи в обучении. Учащиеся, начиная с 1 класса,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 w:rsidRPr="0017579F">
        <w:rPr>
          <w:rFonts w:ascii="Times New Roman" w:hAnsi="Times New Roman"/>
          <w:sz w:val="24"/>
          <w:szCs w:val="24"/>
        </w:rPr>
        <w:t>дств в л</w:t>
      </w:r>
      <w:proofErr w:type="gramEnd"/>
      <w:r w:rsidRPr="0017579F">
        <w:rPr>
          <w:rFonts w:ascii="Times New Roman" w:hAnsi="Times New Roman"/>
          <w:sz w:val="24"/>
          <w:szCs w:val="24"/>
        </w:rPr>
        <w:t>итературных произведениях русских писателей и поэтов (рубрика «Словесное творчество»).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lastRenderedPageBreak/>
        <w:tab/>
        <w:t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ab/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ab/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ab/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671F70" w:rsidRPr="0017579F" w:rsidRDefault="00671F70" w:rsidP="00671F70">
      <w:p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ab/>
        <w:t>Таким образом, коммуникативно-познавательная направленность курса позволяет эффективно решать задачи обучения русскому языку на начальном этапе:</w:t>
      </w:r>
    </w:p>
    <w:p w:rsidR="00671F70" w:rsidRPr="0017579F" w:rsidRDefault="00671F70" w:rsidP="00671F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671F70" w:rsidRPr="0017579F" w:rsidRDefault="00671F70" w:rsidP="00671F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671F70" w:rsidRPr="0017579F" w:rsidRDefault="00671F70" w:rsidP="00671F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пользоваться формулами речевого этикета в различных ситуациях общения;</w:t>
      </w:r>
    </w:p>
    <w:p w:rsidR="00671F70" w:rsidRPr="0017579F" w:rsidRDefault="00671F70" w:rsidP="00671F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671F70" w:rsidRPr="0017579F" w:rsidRDefault="00671F70" w:rsidP="00671F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671F70" w:rsidRPr="0017579F" w:rsidRDefault="00671F70" w:rsidP="00671F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671F70" w:rsidRPr="0017579F" w:rsidRDefault="00671F70" w:rsidP="00671F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 xml:space="preserve">развивать творческие способности детей, их стремление к созданию собственных текстов. </w:t>
      </w:r>
    </w:p>
    <w:p w:rsidR="00671F70" w:rsidRPr="0017579F" w:rsidRDefault="00671F70" w:rsidP="00671F70">
      <w:pPr>
        <w:ind w:left="720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Звучание и значение слова – 2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Рисунки и предметы в общении – 4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Имя собственное – 2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Слова с несколькими значениями – 2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Слова, близкие и противоположные по значению – 2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Группы слов – 3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Звуки и буквы. Алфавит. – 2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Гласные звуки. Согласные звуки – 2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Слоги. Перенос слов – 2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Ударение. Ударные и безударные гласные звуки. Обозначение их буквами. – 3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Твердые и мягкие звуки. Обозначение мягкости согласных на письме – 3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lastRenderedPageBreak/>
        <w:t xml:space="preserve">Правописание ЖИ-ШИ, </w:t>
      </w:r>
      <w:proofErr w:type="gramStart"/>
      <w:r w:rsidRPr="0017579F">
        <w:rPr>
          <w:rFonts w:ascii="Times New Roman" w:hAnsi="Times New Roman"/>
          <w:sz w:val="24"/>
          <w:szCs w:val="24"/>
        </w:rPr>
        <w:t>ЧА-ЩА</w:t>
      </w:r>
      <w:proofErr w:type="gramEnd"/>
      <w:r w:rsidRPr="0017579F">
        <w:rPr>
          <w:rFonts w:ascii="Times New Roman" w:hAnsi="Times New Roman"/>
          <w:sz w:val="24"/>
          <w:szCs w:val="24"/>
        </w:rPr>
        <w:t>, ЧУ-ЩУ – 3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17579F">
        <w:rPr>
          <w:rFonts w:ascii="Times New Roman" w:hAnsi="Times New Roman"/>
          <w:sz w:val="24"/>
          <w:szCs w:val="24"/>
        </w:rPr>
        <w:t>Разделительный</w:t>
      </w:r>
      <w:proofErr w:type="gramEnd"/>
      <w:r w:rsidRPr="0017579F">
        <w:rPr>
          <w:rFonts w:ascii="Times New Roman" w:hAnsi="Times New Roman"/>
          <w:sz w:val="24"/>
          <w:szCs w:val="24"/>
        </w:rPr>
        <w:t xml:space="preserve"> Ъ. Разделительный Ь – 3 часа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Звонкие и глухие согласные звуки. Обозначение их буквами – 5 часов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От слова к предложению. Знаки препинания в конце предложения – 5 часов</w:t>
      </w:r>
    </w:p>
    <w:p w:rsidR="00671F70" w:rsidRPr="0017579F" w:rsidRDefault="00671F70" w:rsidP="00671F70">
      <w:pPr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7579F">
        <w:rPr>
          <w:rFonts w:ascii="Times New Roman" w:hAnsi="Times New Roman"/>
          <w:sz w:val="24"/>
          <w:szCs w:val="24"/>
        </w:rPr>
        <w:t>От предложения к тексту – 5 часов</w:t>
      </w:r>
    </w:p>
    <w:p w:rsidR="00671F70" w:rsidRPr="0017579F" w:rsidRDefault="00671F70" w:rsidP="00671F70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Количество часов в год                                                                 48</w:t>
      </w: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Из них:</w:t>
      </w: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* Диктанты                                                                                       6</w:t>
      </w: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* Контрольное списывание                                                           5</w:t>
      </w: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* Проверочные работы                                                                  7</w:t>
      </w: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* Контрольные словарные диктанты                                         5</w:t>
      </w: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>* Развитие речи                                                                               20</w:t>
      </w:r>
    </w:p>
    <w:p w:rsidR="00AC0551" w:rsidRPr="0017579F" w:rsidRDefault="00AC0551" w:rsidP="00AC0551">
      <w:pPr>
        <w:jc w:val="left"/>
        <w:rPr>
          <w:rFonts w:ascii="Times New Roman" w:hAnsi="Times New Roman"/>
          <w:b/>
          <w:sz w:val="24"/>
          <w:szCs w:val="24"/>
        </w:rPr>
      </w:pPr>
      <w:r w:rsidRPr="0017579F">
        <w:rPr>
          <w:rFonts w:ascii="Times New Roman" w:hAnsi="Times New Roman"/>
          <w:b/>
          <w:sz w:val="24"/>
          <w:szCs w:val="24"/>
        </w:rPr>
        <w:t xml:space="preserve">* Н.Р.К.                                                                                              9 </w:t>
      </w:r>
    </w:p>
    <w:p w:rsidR="0087296A" w:rsidRPr="0017579F" w:rsidRDefault="0087296A">
      <w:pPr>
        <w:rPr>
          <w:rFonts w:ascii="Times New Roman" w:hAnsi="Times New Roman"/>
          <w:sz w:val="24"/>
          <w:szCs w:val="24"/>
        </w:rPr>
      </w:pPr>
    </w:p>
    <w:sectPr w:rsidR="0087296A" w:rsidRPr="0017579F" w:rsidSect="0087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17FDC"/>
    <w:multiLevelType w:val="hybridMultilevel"/>
    <w:tmpl w:val="2C46C4B4"/>
    <w:lvl w:ilvl="0" w:tplc="84A2A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70"/>
    <w:rsid w:val="0017579F"/>
    <w:rsid w:val="004C2A12"/>
    <w:rsid w:val="00621968"/>
    <w:rsid w:val="00671F70"/>
    <w:rsid w:val="0077306F"/>
    <w:rsid w:val="00831A40"/>
    <w:rsid w:val="0087296A"/>
    <w:rsid w:val="00933D0F"/>
    <w:rsid w:val="00AC0551"/>
    <w:rsid w:val="00BF255F"/>
    <w:rsid w:val="00E4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2016-09-12T16:02:00Z</dcterms:created>
  <dcterms:modified xsi:type="dcterms:W3CDTF">2016-09-13T05:26:00Z</dcterms:modified>
</cp:coreProperties>
</file>