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DA" w:rsidRDefault="009510DA" w:rsidP="009510DA">
      <w:pPr>
        <w:pStyle w:val="ConsPlusNormal"/>
        <w:ind w:left="-1418" w:hanging="142"/>
        <w:rPr>
          <w:rFonts w:ascii="Times New Roman" w:hAnsi="Times New Roman" w:cs="Times New Roman"/>
          <w:szCs w:val="22"/>
        </w:rPr>
      </w:pPr>
      <w:bookmarkStart w:id="0" w:name="_GoBack"/>
      <w:r>
        <w:rPr>
          <w:rFonts w:ascii="Times New Roman" w:hAnsi="Times New Roman" w:cs="Times New Roman"/>
          <w:noProof/>
          <w:szCs w:val="22"/>
        </w:rPr>
        <w:drawing>
          <wp:inline distT="0" distB="0" distL="0" distR="0">
            <wp:extent cx="7362166" cy="19602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9550" cy="1964874"/>
                    </a:xfrm>
                    <a:prstGeom prst="rect">
                      <a:avLst/>
                    </a:prstGeom>
                    <a:noFill/>
                    <a:ln>
                      <a:noFill/>
                    </a:ln>
                  </pic:spPr>
                </pic:pic>
              </a:graphicData>
            </a:graphic>
          </wp:inline>
        </w:drawing>
      </w:r>
      <w:bookmarkEnd w:id="0"/>
    </w:p>
    <w:p w:rsidR="00033A5F" w:rsidRDefault="00B90E5C" w:rsidP="001F534F">
      <w:pPr>
        <w:pStyle w:val="ConsPlusNormal"/>
        <w:rPr>
          <w:rFonts w:ascii="Times New Roman" w:hAnsi="Times New Roman" w:cs="Times New Roman"/>
          <w:b/>
          <w:sz w:val="28"/>
          <w:szCs w:val="28"/>
        </w:rPr>
      </w:pPr>
      <w:r>
        <w:rPr>
          <w:rFonts w:ascii="Times New Roman" w:hAnsi="Times New Roman" w:cs="Times New Roman"/>
          <w:szCs w:val="22"/>
        </w:rPr>
        <w:t xml:space="preserve">                                                              </w:t>
      </w:r>
      <w:r w:rsidR="00033A5F">
        <w:rPr>
          <w:rFonts w:ascii="Times New Roman" w:hAnsi="Times New Roman" w:cs="Times New Roman"/>
          <w:b/>
          <w:sz w:val="28"/>
          <w:szCs w:val="28"/>
        </w:rPr>
        <w:t>П</w:t>
      </w:r>
      <w:r w:rsidR="00033A5F" w:rsidRPr="008361FC">
        <w:rPr>
          <w:rFonts w:ascii="Times New Roman" w:hAnsi="Times New Roman" w:cs="Times New Roman"/>
          <w:b/>
          <w:sz w:val="28"/>
          <w:szCs w:val="28"/>
        </w:rPr>
        <w:t>оложени</w:t>
      </w:r>
      <w:r w:rsidR="00033A5F">
        <w:rPr>
          <w:rFonts w:ascii="Times New Roman" w:hAnsi="Times New Roman" w:cs="Times New Roman"/>
          <w:b/>
          <w:sz w:val="28"/>
          <w:szCs w:val="28"/>
        </w:rPr>
        <w:t xml:space="preserve">е </w:t>
      </w:r>
    </w:p>
    <w:p w:rsidR="00033A5F" w:rsidRPr="008361FC" w:rsidRDefault="00033A5F" w:rsidP="00033A5F">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об организации питания обучающихся в муниципальном</w:t>
      </w:r>
    </w:p>
    <w:p w:rsidR="00033A5F" w:rsidRPr="008361FC" w:rsidRDefault="00033A5F" w:rsidP="00033A5F">
      <w:pPr>
        <w:pStyle w:val="ConsPlusNormal"/>
        <w:jc w:val="center"/>
        <w:rPr>
          <w:rFonts w:ascii="Times New Roman" w:hAnsi="Times New Roman" w:cs="Times New Roman"/>
          <w:b/>
          <w:sz w:val="28"/>
          <w:szCs w:val="28"/>
        </w:rPr>
      </w:pPr>
      <w:proofErr w:type="gramStart"/>
      <w:r w:rsidRPr="008361FC">
        <w:rPr>
          <w:rFonts w:ascii="Times New Roman" w:hAnsi="Times New Roman" w:cs="Times New Roman"/>
          <w:b/>
          <w:sz w:val="28"/>
          <w:szCs w:val="28"/>
        </w:rPr>
        <w:t>автономном  общеобразовательном</w:t>
      </w:r>
      <w:proofErr w:type="gramEnd"/>
      <w:r w:rsidRPr="008361FC">
        <w:rPr>
          <w:rFonts w:ascii="Times New Roman" w:hAnsi="Times New Roman" w:cs="Times New Roman"/>
          <w:b/>
          <w:sz w:val="28"/>
          <w:szCs w:val="28"/>
        </w:rPr>
        <w:t xml:space="preserve"> учреждении</w:t>
      </w:r>
      <w:r>
        <w:rPr>
          <w:rFonts w:ascii="Times New Roman" w:hAnsi="Times New Roman" w:cs="Times New Roman"/>
          <w:b/>
          <w:sz w:val="28"/>
          <w:szCs w:val="28"/>
        </w:rPr>
        <w:t xml:space="preserve"> «СОШ №102 с углублённым изучением отдельных предметов г.Перми»</w:t>
      </w:r>
    </w:p>
    <w:p w:rsidR="00033A5F" w:rsidRPr="008361FC" w:rsidRDefault="00033A5F" w:rsidP="00033A5F">
      <w:pPr>
        <w:pStyle w:val="ConsPlusNormal"/>
        <w:jc w:val="both"/>
        <w:rPr>
          <w:rFonts w:ascii="Times New Roman" w:hAnsi="Times New Roman" w:cs="Times New Roman"/>
          <w:b/>
          <w:sz w:val="28"/>
          <w:szCs w:val="28"/>
        </w:rPr>
      </w:pPr>
    </w:p>
    <w:p w:rsidR="00033A5F" w:rsidRPr="008361FC" w:rsidRDefault="00033A5F" w:rsidP="00033A5F">
      <w:pPr>
        <w:pStyle w:val="ConsPlusNormal"/>
        <w:jc w:val="center"/>
        <w:outlineLvl w:val="2"/>
        <w:rPr>
          <w:rFonts w:ascii="Times New Roman" w:hAnsi="Times New Roman" w:cs="Times New Roman"/>
          <w:b/>
          <w:sz w:val="28"/>
          <w:szCs w:val="28"/>
        </w:rPr>
      </w:pPr>
      <w:r w:rsidRPr="008361FC">
        <w:rPr>
          <w:rFonts w:ascii="Times New Roman" w:hAnsi="Times New Roman" w:cs="Times New Roman"/>
          <w:b/>
          <w:sz w:val="28"/>
          <w:szCs w:val="28"/>
        </w:rPr>
        <w:t>I. Общие положения</w:t>
      </w:r>
    </w:p>
    <w:p w:rsidR="00033A5F" w:rsidRPr="008361FC" w:rsidRDefault="00033A5F" w:rsidP="00033A5F">
      <w:pPr>
        <w:pStyle w:val="ConsPlusNormal"/>
        <w:jc w:val="both"/>
        <w:rPr>
          <w:rFonts w:ascii="Times New Roman" w:hAnsi="Times New Roman" w:cs="Times New Roman"/>
          <w:sz w:val="28"/>
          <w:szCs w:val="28"/>
        </w:rPr>
      </w:pPr>
    </w:p>
    <w:p w:rsidR="00033A5F" w:rsidRPr="008361FC" w:rsidRDefault="00B90E5C" w:rsidP="00B90E5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33A5F" w:rsidRPr="008361FC">
        <w:rPr>
          <w:rFonts w:ascii="Times New Roman" w:hAnsi="Times New Roman" w:cs="Times New Roman"/>
          <w:sz w:val="28"/>
          <w:szCs w:val="28"/>
        </w:rPr>
        <w:t xml:space="preserve">1.1. Настоящее Положение об организации питания обучающихся </w:t>
      </w:r>
      <w:proofErr w:type="gramStart"/>
      <w:r w:rsidR="00033A5F" w:rsidRPr="008361FC">
        <w:rPr>
          <w:rFonts w:ascii="Times New Roman" w:hAnsi="Times New Roman" w:cs="Times New Roman"/>
          <w:sz w:val="28"/>
          <w:szCs w:val="28"/>
        </w:rPr>
        <w:t xml:space="preserve">в </w:t>
      </w:r>
      <w:r w:rsidR="00033A5F" w:rsidRPr="007769EB">
        <w:rPr>
          <w:rFonts w:ascii="Times New Roman" w:hAnsi="Times New Roman" w:cs="Times New Roman"/>
          <w:sz w:val="28"/>
          <w:szCs w:val="28"/>
        </w:rPr>
        <w:t xml:space="preserve"> муниципальном</w:t>
      </w:r>
      <w:proofErr w:type="gramEnd"/>
      <w:r w:rsidR="00033A5F">
        <w:rPr>
          <w:rFonts w:ascii="Times New Roman" w:hAnsi="Times New Roman" w:cs="Times New Roman"/>
          <w:sz w:val="28"/>
          <w:szCs w:val="28"/>
        </w:rPr>
        <w:t xml:space="preserve"> ав</w:t>
      </w:r>
      <w:r w:rsidR="00033A5F" w:rsidRPr="007769EB">
        <w:rPr>
          <w:rFonts w:ascii="Times New Roman" w:hAnsi="Times New Roman" w:cs="Times New Roman"/>
          <w:sz w:val="28"/>
          <w:szCs w:val="28"/>
        </w:rPr>
        <w:t>тономном  общеобразовательном учреждении «СОШ №102 с углублённым изучением отдельных предметов г.</w:t>
      </w:r>
      <w:r w:rsidR="00033A5F">
        <w:rPr>
          <w:rFonts w:ascii="Times New Roman" w:hAnsi="Times New Roman" w:cs="Times New Roman"/>
          <w:sz w:val="28"/>
          <w:szCs w:val="28"/>
        </w:rPr>
        <w:t xml:space="preserve"> </w:t>
      </w:r>
      <w:r w:rsidR="00033A5F" w:rsidRPr="007769EB">
        <w:rPr>
          <w:rFonts w:ascii="Times New Roman" w:hAnsi="Times New Roman" w:cs="Times New Roman"/>
          <w:sz w:val="28"/>
          <w:szCs w:val="28"/>
        </w:rPr>
        <w:t>Перми</w:t>
      </w:r>
      <w:r w:rsidR="00033A5F" w:rsidRPr="008361FC">
        <w:rPr>
          <w:rFonts w:ascii="Times New Roman" w:hAnsi="Times New Roman" w:cs="Times New Roman"/>
          <w:sz w:val="28"/>
          <w:szCs w:val="28"/>
        </w:rPr>
        <w:t xml:space="preserve">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 (далее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 М</w:t>
      </w:r>
      <w:r w:rsidR="00033A5F">
        <w:rPr>
          <w:rFonts w:ascii="Times New Roman" w:hAnsi="Times New Roman" w:cs="Times New Roman"/>
          <w:sz w:val="28"/>
          <w:szCs w:val="28"/>
        </w:rPr>
        <w:t>А</w:t>
      </w:r>
      <w:r w:rsidR="00033A5F" w:rsidRPr="008361FC">
        <w:rPr>
          <w:rFonts w:ascii="Times New Roman" w:hAnsi="Times New Roman" w:cs="Times New Roman"/>
          <w:sz w:val="28"/>
          <w:szCs w:val="28"/>
        </w:rPr>
        <w:t>ОУ</w:t>
      </w:r>
      <w:r w:rsidR="00033A5F">
        <w:rPr>
          <w:rFonts w:ascii="Times New Roman" w:hAnsi="Times New Roman" w:cs="Times New Roman"/>
          <w:sz w:val="28"/>
          <w:szCs w:val="28"/>
        </w:rPr>
        <w:t xml:space="preserve"> «СОШ № 102»</w:t>
      </w:r>
      <w:r w:rsidR="00033A5F" w:rsidRPr="008361FC">
        <w:rPr>
          <w:rFonts w:ascii="Times New Roman" w:hAnsi="Times New Roman" w:cs="Times New Roman"/>
          <w:sz w:val="28"/>
          <w:szCs w:val="28"/>
        </w:rPr>
        <w:t xml:space="preserve"> (далее - Положение) разработано в соответствии с Федеральным </w:t>
      </w:r>
      <w:hyperlink r:id="rId7" w:history="1">
        <w:r w:rsidR="00033A5F" w:rsidRPr="008361FC">
          <w:rPr>
            <w:rFonts w:ascii="Times New Roman" w:hAnsi="Times New Roman" w:cs="Times New Roman"/>
            <w:sz w:val="28"/>
            <w:szCs w:val="28"/>
          </w:rPr>
          <w:t>законом</w:t>
        </w:r>
      </w:hyperlink>
      <w:r w:rsidR="00033A5F" w:rsidRPr="008361FC">
        <w:rPr>
          <w:rFonts w:ascii="Times New Roman" w:hAnsi="Times New Roman" w:cs="Times New Roman"/>
          <w:sz w:val="28"/>
          <w:szCs w:val="28"/>
        </w:rPr>
        <w:t xml:space="preserve"> от 29 декабря 2012 г. № 273-ФЗ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Об образовании в Российской Федерации</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1.2. Под организацией питания обучающихся понимается обеспечение обучающихся основным (горячим) питанием, дополнительным питанием и бесплатным питанием льготных категорий обучающихся в соответствии с режимом работы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по графику, утвержденному директором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(согласно расписанию учебных занятий).</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1.3. Под основным (горячим) питанием обучающихся понимается организованная реализация блюд, приготовленных на предприятии общественного питания в соответствии с примерным 10-дневным (12-дневном) меню, согласованным Управлением </w:t>
      </w:r>
      <w:proofErr w:type="spellStart"/>
      <w:r w:rsidRPr="008361FC">
        <w:rPr>
          <w:rFonts w:ascii="Times New Roman" w:hAnsi="Times New Roman" w:cs="Times New Roman"/>
          <w:sz w:val="28"/>
          <w:szCs w:val="28"/>
        </w:rPr>
        <w:t>Роспотребнадзора</w:t>
      </w:r>
      <w:proofErr w:type="spellEnd"/>
      <w:r w:rsidRPr="008361FC">
        <w:rPr>
          <w:rFonts w:ascii="Times New Roman" w:hAnsi="Times New Roman" w:cs="Times New Roman"/>
          <w:sz w:val="28"/>
          <w:szCs w:val="28"/>
        </w:rPr>
        <w:t xml:space="preserve"> по Пермскому краю и директором</w:t>
      </w:r>
      <w:r>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1.4. Под дополнительным питанием обучающихся понимается реализация готовых блюд, пищевых продуктов, готовых к употреблению, и кулинарных изделий в качестве буфетной продукции в соответствии с примерным ассортиментным перечнем блюд и буфетной продукции, согласованным Управлением </w:t>
      </w:r>
      <w:proofErr w:type="spellStart"/>
      <w:r w:rsidRPr="008361FC">
        <w:rPr>
          <w:rFonts w:ascii="Times New Roman" w:hAnsi="Times New Roman" w:cs="Times New Roman"/>
          <w:sz w:val="28"/>
          <w:szCs w:val="28"/>
        </w:rPr>
        <w:t>Роспотребнадзора</w:t>
      </w:r>
      <w:proofErr w:type="spellEnd"/>
      <w:r w:rsidRPr="008361FC">
        <w:rPr>
          <w:rFonts w:ascii="Times New Roman" w:hAnsi="Times New Roman" w:cs="Times New Roman"/>
          <w:sz w:val="28"/>
          <w:szCs w:val="28"/>
        </w:rPr>
        <w:t xml:space="preserve"> по Пермскому краю и директором</w:t>
      </w:r>
      <w:r w:rsidRPr="001E5C0D">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1.5. Под бесплатным питанием понимается предоставление питания за счет средств бюджета обучающимся муниципальных общеобразовательных учреждений города Перми из многодетных малоимущих и малоимущих семей, отдельным категориям обучающихся, обучающимся с ограниченными возможностями здоровья (далее – льготные категории обучающихся).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1.6. Обеспечение питанием в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осуществляется путем привлечения специализированной организации общественного питания. Порядок отбора такой организации устанавливается в настоящем Положении &lt;1&gt;.</w:t>
      </w:r>
    </w:p>
    <w:p w:rsidR="00033A5F" w:rsidRPr="008361FC" w:rsidRDefault="00033A5F" w:rsidP="00033A5F">
      <w:pPr>
        <w:pStyle w:val="ConsPlusNormal"/>
        <w:jc w:val="center"/>
        <w:outlineLvl w:val="2"/>
        <w:rPr>
          <w:rFonts w:ascii="Times New Roman" w:hAnsi="Times New Roman" w:cs="Times New Roman"/>
          <w:b/>
          <w:sz w:val="28"/>
          <w:szCs w:val="28"/>
        </w:rPr>
      </w:pPr>
      <w:r w:rsidRPr="008361FC">
        <w:rPr>
          <w:rFonts w:ascii="Times New Roman" w:hAnsi="Times New Roman" w:cs="Times New Roman"/>
          <w:b/>
          <w:sz w:val="28"/>
          <w:szCs w:val="28"/>
        </w:rPr>
        <w:lastRenderedPageBreak/>
        <w:t>II. Общие подходы к организации питания обучающихся</w:t>
      </w:r>
    </w:p>
    <w:p w:rsidR="00033A5F" w:rsidRPr="008361FC" w:rsidRDefault="00033A5F" w:rsidP="00033A5F">
      <w:pPr>
        <w:pStyle w:val="ConsPlusNormal"/>
        <w:jc w:val="both"/>
        <w:rPr>
          <w:rFonts w:ascii="Times New Roman" w:hAnsi="Times New Roman" w:cs="Times New Roman"/>
          <w:sz w:val="28"/>
          <w:szCs w:val="28"/>
        </w:rPr>
      </w:pP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2.1. Питание обучающихся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w:t>
      </w:r>
      <w:proofErr w:type="gramStart"/>
      <w:r>
        <w:rPr>
          <w:rFonts w:ascii="Times New Roman" w:hAnsi="Times New Roman" w:cs="Times New Roman"/>
          <w:sz w:val="28"/>
          <w:szCs w:val="28"/>
        </w:rPr>
        <w:t>102»</w:t>
      </w:r>
      <w:r w:rsidRPr="008361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1FC">
        <w:rPr>
          <w:rFonts w:ascii="Times New Roman" w:hAnsi="Times New Roman" w:cs="Times New Roman"/>
          <w:sz w:val="28"/>
          <w:szCs w:val="28"/>
        </w:rPr>
        <w:t>должно</w:t>
      </w:r>
      <w:proofErr w:type="gramEnd"/>
      <w:r w:rsidRPr="008361FC">
        <w:rPr>
          <w:rFonts w:ascii="Times New Roman" w:hAnsi="Times New Roman" w:cs="Times New Roman"/>
          <w:sz w:val="28"/>
          <w:szCs w:val="28"/>
        </w:rPr>
        <w:t xml:space="preserve"> быть организовано в соответствии со следующими нормативно-правовыми документами:</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Федеральный </w:t>
      </w:r>
      <w:hyperlink r:id="rId8" w:history="1">
        <w:r w:rsidRPr="008361FC">
          <w:rPr>
            <w:rFonts w:ascii="Times New Roman" w:hAnsi="Times New Roman" w:cs="Times New Roman"/>
            <w:sz w:val="28"/>
            <w:szCs w:val="28"/>
          </w:rPr>
          <w:t>закон</w:t>
        </w:r>
      </w:hyperlink>
      <w:r w:rsidRPr="008361FC">
        <w:rPr>
          <w:rFonts w:ascii="Times New Roman" w:hAnsi="Times New Roman" w:cs="Times New Roman"/>
          <w:sz w:val="28"/>
          <w:szCs w:val="28"/>
        </w:rPr>
        <w:t xml:space="preserve"> от 30 марта 1999 г. № 52-ФЗ </w:t>
      </w:r>
      <w:r>
        <w:rPr>
          <w:rFonts w:ascii="Times New Roman" w:hAnsi="Times New Roman" w:cs="Times New Roman"/>
          <w:sz w:val="28"/>
          <w:szCs w:val="28"/>
        </w:rPr>
        <w:t>«</w:t>
      </w:r>
      <w:r w:rsidRPr="008361FC">
        <w:rPr>
          <w:rFonts w:ascii="Times New Roman" w:hAnsi="Times New Roman" w:cs="Times New Roman"/>
          <w:sz w:val="28"/>
          <w:szCs w:val="28"/>
        </w:rPr>
        <w:t>О санитарно-эпидемиологическом благополучии населения</w:t>
      </w:r>
      <w:r>
        <w:rPr>
          <w:rFonts w:ascii="Times New Roman" w:hAnsi="Times New Roman" w:cs="Times New Roman"/>
          <w:sz w:val="28"/>
          <w:szCs w:val="28"/>
        </w:rPr>
        <w:t>»</w:t>
      </w:r>
      <w:r w:rsidRPr="008361FC">
        <w:rPr>
          <w:rFonts w:ascii="Times New Roman" w:hAnsi="Times New Roman" w:cs="Times New Roman"/>
          <w:sz w:val="28"/>
          <w:szCs w:val="28"/>
        </w:rPr>
        <w:t>,</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Федеральный </w:t>
      </w:r>
      <w:hyperlink r:id="rId9" w:history="1">
        <w:r w:rsidRPr="008361FC">
          <w:rPr>
            <w:rFonts w:ascii="Times New Roman" w:hAnsi="Times New Roman" w:cs="Times New Roman"/>
            <w:sz w:val="28"/>
            <w:szCs w:val="28"/>
          </w:rPr>
          <w:t>закон</w:t>
        </w:r>
      </w:hyperlink>
      <w:r w:rsidRPr="008361FC">
        <w:rPr>
          <w:rFonts w:ascii="Times New Roman" w:hAnsi="Times New Roman" w:cs="Times New Roman"/>
          <w:sz w:val="28"/>
          <w:szCs w:val="28"/>
        </w:rPr>
        <w:t xml:space="preserve"> от 2 января 2000 г. № 29-ФЗ </w:t>
      </w:r>
      <w:r>
        <w:rPr>
          <w:rFonts w:ascii="Times New Roman" w:hAnsi="Times New Roman" w:cs="Times New Roman"/>
          <w:sz w:val="28"/>
          <w:szCs w:val="28"/>
        </w:rPr>
        <w:t>«</w:t>
      </w:r>
      <w:r w:rsidRPr="008361FC">
        <w:rPr>
          <w:rFonts w:ascii="Times New Roman" w:hAnsi="Times New Roman" w:cs="Times New Roman"/>
          <w:sz w:val="28"/>
          <w:szCs w:val="28"/>
        </w:rPr>
        <w:t>О качестве и безопасности пищевых продуктов</w:t>
      </w:r>
      <w:r>
        <w:rPr>
          <w:rFonts w:ascii="Times New Roman" w:hAnsi="Times New Roman" w:cs="Times New Roman"/>
          <w:sz w:val="28"/>
          <w:szCs w:val="28"/>
        </w:rPr>
        <w:t>»</w:t>
      </w:r>
      <w:r w:rsidRPr="008361FC">
        <w:rPr>
          <w:rFonts w:ascii="Times New Roman" w:hAnsi="Times New Roman" w:cs="Times New Roman"/>
          <w:sz w:val="28"/>
          <w:szCs w:val="28"/>
        </w:rPr>
        <w:t>,</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СанПиН 2.4.5.2409-08 </w:t>
      </w:r>
      <w:r>
        <w:rPr>
          <w:rFonts w:ascii="Times New Roman" w:hAnsi="Times New Roman" w:cs="Times New Roman"/>
          <w:sz w:val="28"/>
          <w:szCs w:val="28"/>
        </w:rPr>
        <w:t>«</w:t>
      </w:r>
      <w:r w:rsidRPr="008361FC">
        <w:rPr>
          <w:rFonts w:ascii="Times New Roman" w:hAnsi="Times New Roman" w:cs="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sz w:val="28"/>
          <w:szCs w:val="28"/>
        </w:rPr>
        <w:t>» (далее - СанПиН 2.4.5.2409-08),</w:t>
      </w:r>
    </w:p>
    <w:p w:rsidR="00033A5F" w:rsidRPr="008361FC" w:rsidRDefault="009510DA" w:rsidP="00033A5F">
      <w:pPr>
        <w:pStyle w:val="ConsPlusNormal"/>
        <w:ind w:firstLine="709"/>
        <w:jc w:val="both"/>
        <w:rPr>
          <w:rFonts w:ascii="Times New Roman" w:hAnsi="Times New Roman" w:cs="Times New Roman"/>
          <w:sz w:val="28"/>
          <w:szCs w:val="28"/>
        </w:rPr>
      </w:pPr>
      <w:hyperlink r:id="rId10" w:history="1">
        <w:r w:rsidR="00033A5F" w:rsidRPr="008361FC">
          <w:rPr>
            <w:rFonts w:ascii="Times New Roman" w:hAnsi="Times New Roman" w:cs="Times New Roman"/>
            <w:sz w:val="28"/>
            <w:szCs w:val="28"/>
          </w:rPr>
          <w:t>СанПиН 2.3.2.1078-01</w:t>
        </w:r>
      </w:hyperlink>
      <w:r w:rsidR="00033A5F" w:rsidRPr="008361FC">
        <w:rPr>
          <w:rFonts w:ascii="Times New Roman" w:hAnsi="Times New Roman" w:cs="Times New Roman"/>
          <w:sz w:val="28"/>
          <w:szCs w:val="28"/>
        </w:rPr>
        <w:t xml:space="preserve">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Гигиенические требования безопасности и пищевой ценности пищевых продуктов</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11" w:history="1">
        <w:r w:rsidR="00033A5F" w:rsidRPr="008361FC">
          <w:rPr>
            <w:rFonts w:ascii="Times New Roman" w:hAnsi="Times New Roman" w:cs="Times New Roman"/>
            <w:sz w:val="28"/>
            <w:szCs w:val="28"/>
          </w:rPr>
          <w:t>СанПиН 2.3.6.1079-01</w:t>
        </w:r>
      </w:hyperlink>
      <w:r w:rsidR="00033A5F" w:rsidRPr="008361FC">
        <w:rPr>
          <w:rFonts w:ascii="Times New Roman" w:hAnsi="Times New Roman" w:cs="Times New Roman"/>
          <w:sz w:val="28"/>
          <w:szCs w:val="28"/>
        </w:rPr>
        <w:t xml:space="preserve">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Санитарно-эпидемиологические требования к организациям общественного питания, изготовлению и </w:t>
      </w:r>
      <w:proofErr w:type="spellStart"/>
      <w:r w:rsidR="00033A5F" w:rsidRPr="008361FC">
        <w:rPr>
          <w:rFonts w:ascii="Times New Roman" w:hAnsi="Times New Roman" w:cs="Times New Roman"/>
          <w:sz w:val="28"/>
          <w:szCs w:val="28"/>
        </w:rPr>
        <w:t>оборотоспособности</w:t>
      </w:r>
      <w:proofErr w:type="spellEnd"/>
      <w:r w:rsidR="00033A5F" w:rsidRPr="008361FC">
        <w:rPr>
          <w:rFonts w:ascii="Times New Roman" w:hAnsi="Times New Roman" w:cs="Times New Roman"/>
          <w:sz w:val="28"/>
          <w:szCs w:val="28"/>
        </w:rPr>
        <w:t xml:space="preserve"> в них пищевых продуктов и продовольственного сырья</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12" w:history="1">
        <w:r w:rsidR="00033A5F" w:rsidRPr="008361FC">
          <w:rPr>
            <w:rFonts w:ascii="Times New Roman" w:hAnsi="Times New Roman" w:cs="Times New Roman"/>
            <w:sz w:val="28"/>
            <w:szCs w:val="28"/>
          </w:rPr>
          <w:t>СП 2.3.6.1254-03</w:t>
        </w:r>
      </w:hyperlink>
      <w:r w:rsidR="00033A5F" w:rsidRPr="008361FC">
        <w:rPr>
          <w:rFonts w:ascii="Times New Roman" w:hAnsi="Times New Roman" w:cs="Times New Roman"/>
          <w:sz w:val="28"/>
          <w:szCs w:val="28"/>
        </w:rPr>
        <w:t xml:space="preserve">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Дополнение № 1 к СанПиН 2.3.6.1079-01 Санитарно-эпидемиологические требования общественного питания, изготовлению и </w:t>
      </w:r>
      <w:proofErr w:type="spellStart"/>
      <w:r w:rsidR="00033A5F" w:rsidRPr="008361FC">
        <w:rPr>
          <w:rFonts w:ascii="Times New Roman" w:hAnsi="Times New Roman" w:cs="Times New Roman"/>
          <w:sz w:val="28"/>
          <w:szCs w:val="28"/>
        </w:rPr>
        <w:t>оборотоспособности</w:t>
      </w:r>
      <w:proofErr w:type="spellEnd"/>
      <w:r w:rsidR="00033A5F" w:rsidRPr="008361FC">
        <w:rPr>
          <w:rFonts w:ascii="Times New Roman" w:hAnsi="Times New Roman" w:cs="Times New Roman"/>
          <w:sz w:val="28"/>
          <w:szCs w:val="28"/>
        </w:rPr>
        <w:t xml:space="preserve"> в них пищевых продуктов и производственного сырья</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 </w:t>
      </w:r>
    </w:p>
    <w:p w:rsidR="00033A5F" w:rsidRPr="008361FC" w:rsidRDefault="009510DA" w:rsidP="00033A5F">
      <w:pPr>
        <w:pStyle w:val="ConsPlusNormal"/>
        <w:ind w:firstLine="709"/>
        <w:jc w:val="both"/>
        <w:rPr>
          <w:rFonts w:ascii="Times New Roman" w:hAnsi="Times New Roman" w:cs="Times New Roman"/>
          <w:sz w:val="28"/>
          <w:szCs w:val="28"/>
        </w:rPr>
      </w:pPr>
      <w:hyperlink r:id="rId13" w:history="1">
        <w:r w:rsidR="00033A5F" w:rsidRPr="008361FC">
          <w:rPr>
            <w:rFonts w:ascii="Times New Roman" w:hAnsi="Times New Roman" w:cs="Times New Roman"/>
            <w:sz w:val="28"/>
            <w:szCs w:val="28"/>
          </w:rPr>
          <w:t>СанПиН 2.3.2.1324-03</w:t>
        </w:r>
      </w:hyperlink>
      <w:r w:rsidR="00033A5F" w:rsidRPr="008361FC">
        <w:rPr>
          <w:rFonts w:ascii="Times New Roman" w:hAnsi="Times New Roman" w:cs="Times New Roman"/>
          <w:sz w:val="28"/>
          <w:szCs w:val="28"/>
        </w:rPr>
        <w:t xml:space="preserve">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Гигиенические требования к срокам годности и условиям хранения пищевых продуктов</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14" w:history="1">
        <w:r w:rsidR="00033A5F" w:rsidRPr="008361FC">
          <w:rPr>
            <w:rFonts w:ascii="Times New Roman" w:hAnsi="Times New Roman" w:cs="Times New Roman"/>
            <w:sz w:val="28"/>
            <w:szCs w:val="28"/>
          </w:rPr>
          <w:t>СанПиН 1.1.1058-01</w:t>
        </w:r>
      </w:hyperlink>
      <w:r w:rsidR="00033A5F" w:rsidRPr="008361FC">
        <w:rPr>
          <w:rFonts w:ascii="Times New Roman" w:hAnsi="Times New Roman" w:cs="Times New Roman"/>
          <w:sz w:val="28"/>
          <w:szCs w:val="28"/>
        </w:rPr>
        <w:t xml:space="preserve">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Технический </w:t>
      </w:r>
      <w:hyperlink r:id="rId15" w:history="1">
        <w:r w:rsidRPr="008361FC">
          <w:rPr>
            <w:rFonts w:ascii="Times New Roman" w:hAnsi="Times New Roman" w:cs="Times New Roman"/>
            <w:sz w:val="28"/>
            <w:szCs w:val="28"/>
          </w:rPr>
          <w:t>регламент</w:t>
        </w:r>
      </w:hyperlink>
      <w:r w:rsidRPr="008361FC">
        <w:rPr>
          <w:rFonts w:ascii="Times New Roman" w:hAnsi="Times New Roman" w:cs="Times New Roman"/>
          <w:sz w:val="28"/>
          <w:szCs w:val="28"/>
        </w:rPr>
        <w:t xml:space="preserve"> Таможенного Союза ТР ТС 021/2011 </w:t>
      </w:r>
      <w:r>
        <w:rPr>
          <w:rFonts w:ascii="Times New Roman" w:hAnsi="Times New Roman" w:cs="Times New Roman"/>
          <w:sz w:val="28"/>
          <w:szCs w:val="28"/>
        </w:rPr>
        <w:t>«</w:t>
      </w:r>
      <w:r w:rsidRPr="008361FC">
        <w:rPr>
          <w:rFonts w:ascii="Times New Roman" w:hAnsi="Times New Roman" w:cs="Times New Roman"/>
          <w:sz w:val="28"/>
          <w:szCs w:val="28"/>
        </w:rPr>
        <w:t>О безопасности пищевой продукции</w:t>
      </w:r>
      <w:r>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16" w:history="1">
        <w:r w:rsidR="00033A5F" w:rsidRPr="008361FC">
          <w:rPr>
            <w:rFonts w:ascii="Times New Roman" w:hAnsi="Times New Roman" w:cs="Times New Roman"/>
            <w:sz w:val="28"/>
            <w:szCs w:val="28"/>
          </w:rPr>
          <w:t>Приказ</w:t>
        </w:r>
      </w:hyperlink>
      <w:r w:rsidR="00033A5F" w:rsidRPr="008361FC">
        <w:rPr>
          <w:rFonts w:ascii="Times New Roman" w:hAnsi="Times New Roman" w:cs="Times New Roman"/>
          <w:sz w:val="28"/>
          <w:szCs w:val="28"/>
        </w:rPr>
        <w:t xml:space="preserve"> Министерства здравоохранения от 11 марта 2012 г. № 213н и Министерства образования Российской Федерации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 178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Об утверждении методических рекомендаций по организации питания обучающихся и воспитанников образовательных учреждений</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17" w:history="1">
        <w:r w:rsidR="00033A5F" w:rsidRPr="008361FC">
          <w:rPr>
            <w:rFonts w:ascii="Times New Roman" w:hAnsi="Times New Roman" w:cs="Times New Roman"/>
            <w:sz w:val="28"/>
            <w:szCs w:val="28"/>
          </w:rPr>
          <w:t>Приказ</w:t>
        </w:r>
      </w:hyperlink>
      <w:r w:rsidR="00033A5F" w:rsidRPr="008361FC">
        <w:rPr>
          <w:rFonts w:ascii="Times New Roman" w:hAnsi="Times New Roman" w:cs="Times New Roman"/>
          <w:sz w:val="28"/>
          <w:szCs w:val="28"/>
        </w:rPr>
        <w:t xml:space="preserve"> Министерства образования и науки Пермского края от </w:t>
      </w:r>
      <w:r w:rsidR="00033A5F">
        <w:rPr>
          <w:rFonts w:ascii="Times New Roman" w:hAnsi="Times New Roman" w:cs="Times New Roman"/>
          <w:sz w:val="28"/>
          <w:szCs w:val="28"/>
        </w:rPr>
        <w:t>0</w:t>
      </w:r>
      <w:r w:rsidR="00033A5F" w:rsidRPr="008361FC">
        <w:rPr>
          <w:rFonts w:ascii="Times New Roman" w:hAnsi="Times New Roman" w:cs="Times New Roman"/>
          <w:sz w:val="28"/>
          <w:szCs w:val="28"/>
        </w:rPr>
        <w:t xml:space="preserve">6 мая </w:t>
      </w:r>
      <w:r w:rsidR="00033A5F">
        <w:rPr>
          <w:rFonts w:ascii="Times New Roman" w:hAnsi="Times New Roman" w:cs="Times New Roman"/>
          <w:sz w:val="28"/>
          <w:szCs w:val="28"/>
        </w:rPr>
        <w:br/>
      </w:r>
      <w:r w:rsidR="00033A5F" w:rsidRPr="008361FC">
        <w:rPr>
          <w:rFonts w:ascii="Times New Roman" w:hAnsi="Times New Roman" w:cs="Times New Roman"/>
          <w:sz w:val="28"/>
          <w:szCs w:val="28"/>
        </w:rPr>
        <w:t xml:space="preserve">2015 г. № СЭД-26-01-04-330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О повышении эффективности системы контроля качества предоставления питания обучающихся общеобразовательных организаций, организаций профессионального образования Пермского края</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 (далее – Приказ № СЭД-26-01-04-330),</w:t>
      </w:r>
    </w:p>
    <w:p w:rsidR="00033A5F" w:rsidRPr="008361FC" w:rsidRDefault="009510DA" w:rsidP="00033A5F">
      <w:pPr>
        <w:pStyle w:val="ConsPlusNormal"/>
        <w:ind w:firstLine="709"/>
        <w:jc w:val="both"/>
        <w:rPr>
          <w:rFonts w:ascii="Times New Roman" w:hAnsi="Times New Roman" w:cs="Times New Roman"/>
          <w:sz w:val="28"/>
          <w:szCs w:val="28"/>
        </w:rPr>
      </w:pPr>
      <w:hyperlink r:id="rId18" w:history="1">
        <w:r w:rsidR="00033A5F" w:rsidRPr="008361FC">
          <w:rPr>
            <w:rFonts w:ascii="Times New Roman" w:hAnsi="Times New Roman" w:cs="Times New Roman"/>
            <w:sz w:val="28"/>
            <w:szCs w:val="28"/>
          </w:rPr>
          <w:t>Закон</w:t>
        </w:r>
      </w:hyperlink>
      <w:r w:rsidR="00033A5F" w:rsidRPr="008361FC">
        <w:rPr>
          <w:rFonts w:ascii="Times New Roman" w:hAnsi="Times New Roman" w:cs="Times New Roman"/>
          <w:sz w:val="28"/>
          <w:szCs w:val="28"/>
        </w:rPr>
        <w:t xml:space="preserve"> Пермской области от </w:t>
      </w:r>
      <w:r w:rsidR="00033A5F">
        <w:rPr>
          <w:rFonts w:ascii="Times New Roman" w:hAnsi="Times New Roman" w:cs="Times New Roman"/>
          <w:sz w:val="28"/>
          <w:szCs w:val="28"/>
        </w:rPr>
        <w:t>0</w:t>
      </w:r>
      <w:r w:rsidR="00033A5F" w:rsidRPr="008361FC">
        <w:rPr>
          <w:rFonts w:ascii="Times New Roman" w:hAnsi="Times New Roman" w:cs="Times New Roman"/>
          <w:sz w:val="28"/>
          <w:szCs w:val="28"/>
        </w:rPr>
        <w:t xml:space="preserve">9 сентября 1996 г.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 533-83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О социальных гарантиях и мерах социальной поддержки семьи, материнства, отцовства и детства в Пермском крае</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19" w:history="1">
        <w:r w:rsidR="00033A5F" w:rsidRPr="008361FC">
          <w:rPr>
            <w:rFonts w:ascii="Times New Roman" w:hAnsi="Times New Roman" w:cs="Times New Roman"/>
            <w:sz w:val="28"/>
            <w:szCs w:val="28"/>
          </w:rPr>
          <w:t>Постановление</w:t>
        </w:r>
      </w:hyperlink>
      <w:r w:rsidR="00033A5F" w:rsidRPr="008361FC">
        <w:rPr>
          <w:rFonts w:ascii="Times New Roman" w:hAnsi="Times New Roman" w:cs="Times New Roman"/>
          <w:sz w:val="28"/>
          <w:szCs w:val="28"/>
        </w:rPr>
        <w:t xml:space="preserve"> Правительства Пермского </w:t>
      </w:r>
      <w:r w:rsidR="00033A5F">
        <w:rPr>
          <w:rFonts w:ascii="Times New Roman" w:hAnsi="Times New Roman" w:cs="Times New Roman"/>
          <w:sz w:val="28"/>
          <w:szCs w:val="28"/>
        </w:rPr>
        <w:t xml:space="preserve">края от 06 июля 2007 г. </w:t>
      </w:r>
      <w:r w:rsidR="00033A5F">
        <w:rPr>
          <w:rFonts w:ascii="Times New Roman" w:hAnsi="Times New Roman" w:cs="Times New Roman"/>
          <w:sz w:val="28"/>
          <w:szCs w:val="28"/>
        </w:rPr>
        <w:br/>
        <w:t>№ 130-п «</w:t>
      </w:r>
      <w:r w:rsidR="00033A5F" w:rsidRPr="008361FC">
        <w:rPr>
          <w:rFonts w:ascii="Times New Roman" w:hAnsi="Times New Roman" w:cs="Times New Roman"/>
          <w:sz w:val="28"/>
          <w:szCs w:val="28"/>
        </w:rPr>
        <w:t>О предоставлении мер социальной поддержки малоимущим семьям, имеющим детей, и беремен</w:t>
      </w:r>
      <w:r w:rsidR="00033A5F">
        <w:rPr>
          <w:rFonts w:ascii="Times New Roman" w:hAnsi="Times New Roman" w:cs="Times New Roman"/>
          <w:sz w:val="28"/>
          <w:szCs w:val="28"/>
        </w:rPr>
        <w:t>ным женщинам»</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20" w:history="1">
        <w:r w:rsidR="00033A5F" w:rsidRPr="008361FC">
          <w:rPr>
            <w:rFonts w:ascii="Times New Roman" w:hAnsi="Times New Roman" w:cs="Times New Roman"/>
            <w:sz w:val="28"/>
            <w:szCs w:val="28"/>
          </w:rPr>
          <w:t>решение</w:t>
        </w:r>
      </w:hyperlink>
      <w:r w:rsidR="00033A5F" w:rsidRPr="008361FC">
        <w:rPr>
          <w:rFonts w:ascii="Times New Roman" w:hAnsi="Times New Roman" w:cs="Times New Roman"/>
          <w:sz w:val="28"/>
          <w:szCs w:val="28"/>
        </w:rPr>
        <w:t xml:space="preserve"> Пермской городской Думы от 27 ноября 2007 г. № 280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О предоставлении бесплатного питания отдельным категориям обучающихся в муниципальных общеобразовательных учреждениях</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21" w:history="1">
        <w:r w:rsidR="00033A5F" w:rsidRPr="008361FC">
          <w:rPr>
            <w:rFonts w:ascii="Times New Roman" w:hAnsi="Times New Roman" w:cs="Times New Roman"/>
            <w:sz w:val="28"/>
            <w:szCs w:val="28"/>
          </w:rPr>
          <w:t>решение</w:t>
        </w:r>
      </w:hyperlink>
      <w:r w:rsidR="00033A5F" w:rsidRPr="008361FC">
        <w:rPr>
          <w:rFonts w:ascii="Times New Roman" w:hAnsi="Times New Roman" w:cs="Times New Roman"/>
          <w:sz w:val="28"/>
          <w:szCs w:val="28"/>
        </w:rPr>
        <w:t xml:space="preserve"> Пермской городской Думы от 21 ноября 2017 г. № 228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 xml:space="preserve">О </w:t>
      </w:r>
      <w:r w:rsidR="00033A5F" w:rsidRPr="008361FC">
        <w:rPr>
          <w:rFonts w:ascii="Times New Roman" w:hAnsi="Times New Roman" w:cs="Times New Roman"/>
          <w:sz w:val="28"/>
          <w:szCs w:val="28"/>
        </w:rPr>
        <w:lastRenderedPageBreak/>
        <w:t>предоставлении бесплатного двухразового питания учащимся с ограниченными возможностями здоровья, обучающимся в муниципальных общеобразовательных учреждениях города Перми, частных общеобразовательных организациях</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22" w:history="1">
        <w:r w:rsidR="00033A5F" w:rsidRPr="008361FC">
          <w:rPr>
            <w:rFonts w:ascii="Times New Roman" w:hAnsi="Times New Roman" w:cs="Times New Roman"/>
            <w:sz w:val="28"/>
            <w:szCs w:val="28"/>
          </w:rPr>
          <w:t>постановление</w:t>
        </w:r>
      </w:hyperlink>
      <w:r w:rsidR="00033A5F" w:rsidRPr="008361FC">
        <w:rPr>
          <w:rFonts w:ascii="Times New Roman" w:hAnsi="Times New Roman" w:cs="Times New Roman"/>
          <w:sz w:val="28"/>
          <w:szCs w:val="28"/>
        </w:rPr>
        <w:t xml:space="preserve"> администрации города Перми от 14 июня 2018 г. № 391 </w:t>
      </w:r>
      <w:r w:rsidR="00033A5F">
        <w:rPr>
          <w:rFonts w:ascii="Times New Roman" w:hAnsi="Times New Roman" w:cs="Times New Roman"/>
          <w:sz w:val="28"/>
          <w:szCs w:val="28"/>
        </w:rPr>
        <w:t>«</w:t>
      </w:r>
      <w:r w:rsidR="00033A5F" w:rsidRPr="008361FC">
        <w:rPr>
          <w:rFonts w:ascii="Times New Roman" w:hAnsi="Times New Roman" w:cs="Times New Roman"/>
          <w:sz w:val="28"/>
          <w:szCs w:val="28"/>
        </w:rPr>
        <w:t>Об утверждении Порядка предоставления бесплатного питания отдельным категориям обучающихся в общеобразовательных организациях города Перми</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9510DA" w:rsidP="00033A5F">
      <w:pPr>
        <w:pStyle w:val="ConsPlusNormal"/>
        <w:ind w:firstLine="709"/>
        <w:jc w:val="both"/>
        <w:rPr>
          <w:rFonts w:ascii="Times New Roman" w:hAnsi="Times New Roman" w:cs="Times New Roman"/>
          <w:sz w:val="28"/>
          <w:szCs w:val="28"/>
        </w:rPr>
      </w:pPr>
      <w:hyperlink r:id="rId23" w:history="1">
        <w:r w:rsidR="00033A5F" w:rsidRPr="008361FC">
          <w:rPr>
            <w:rFonts w:ascii="Times New Roman" w:hAnsi="Times New Roman" w:cs="Times New Roman"/>
            <w:sz w:val="28"/>
            <w:szCs w:val="28"/>
          </w:rPr>
          <w:t>Приказ</w:t>
        </w:r>
      </w:hyperlink>
      <w:r w:rsidR="00033A5F" w:rsidRPr="008361FC">
        <w:rPr>
          <w:rFonts w:ascii="Times New Roman" w:hAnsi="Times New Roman" w:cs="Times New Roman"/>
          <w:sz w:val="28"/>
          <w:szCs w:val="28"/>
        </w:rPr>
        <w:t xml:space="preserve"> начал</w:t>
      </w:r>
      <w:r w:rsidR="00033A5F">
        <w:rPr>
          <w:rFonts w:ascii="Times New Roman" w:hAnsi="Times New Roman" w:cs="Times New Roman"/>
          <w:sz w:val="28"/>
          <w:szCs w:val="28"/>
        </w:rPr>
        <w:t>ьника департамента образования «</w:t>
      </w:r>
      <w:r w:rsidR="00033A5F" w:rsidRPr="008361FC">
        <w:rPr>
          <w:rFonts w:ascii="Times New Roman" w:hAnsi="Times New Roman" w:cs="Times New Roman"/>
          <w:sz w:val="28"/>
          <w:szCs w:val="28"/>
        </w:rPr>
        <w:t>Об утверждении Положения об организации питания обучающихся в МОУ</w:t>
      </w:r>
      <w:r w:rsidR="00033A5F">
        <w:rPr>
          <w:rFonts w:ascii="Times New Roman" w:hAnsi="Times New Roman" w:cs="Times New Roman"/>
          <w:sz w:val="28"/>
          <w:szCs w:val="28"/>
        </w:rPr>
        <w:t>»</w:t>
      </w:r>
      <w:r w:rsidR="00033A5F" w:rsidRPr="008361FC">
        <w:rPr>
          <w:rFonts w:ascii="Times New Roman" w:hAnsi="Times New Roman" w:cs="Times New Roman"/>
          <w:sz w:val="28"/>
          <w:szCs w:val="28"/>
        </w:rPr>
        <w:t>,</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другие нормативные документы, регламентирующие организацию питания в МОУ.</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 Основные цели и задачи при организации питания обучающихся: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2.2.1. 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2.2.2. обеспечение гарантированного качества и безопасности питания и пищевых продуктов, используемых для приготовления блюд;</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2.2.3. предупреждение (профилактика) среди обучающихся инфекционных и неинфекционных заболеваний, связанных с фактором питания;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2.2.4. пропаганда принципов полноценного и здорового питания;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2.2.5. предоставление мер социальной поддержки льготным категориям обучающихся;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2.2.6. обеспечение целевого использования бюджетных средств, выделяемых на организацию питания в соответствии с требованиями действующего законодательства.</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2.3. Для организации питания обучающихся используются обеденный зал и пищеблок, соответствующие требованиям действующего санитарно-гигиенического законодательства.</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2.4. Работа пищеблока в соответствии с его конструктивно-планировочными решениями организуется в форме </w:t>
      </w:r>
      <w:r w:rsidR="00E26A80" w:rsidRPr="00E26A80">
        <w:rPr>
          <w:rFonts w:ascii="Times New Roman" w:hAnsi="Times New Roman" w:cs="Times New Roman"/>
          <w:sz w:val="28"/>
          <w:szCs w:val="28"/>
        </w:rPr>
        <w:t>производств</w:t>
      </w:r>
      <w:r w:rsidR="00762DE6">
        <w:rPr>
          <w:rFonts w:ascii="Times New Roman" w:hAnsi="Times New Roman" w:cs="Times New Roman"/>
          <w:sz w:val="28"/>
          <w:szCs w:val="28"/>
        </w:rPr>
        <w:t>а</w:t>
      </w:r>
      <w:r w:rsidR="00E26A80" w:rsidRPr="00E26A80">
        <w:rPr>
          <w:rFonts w:ascii="Times New Roman" w:hAnsi="Times New Roman" w:cs="Times New Roman"/>
          <w:sz w:val="28"/>
          <w:szCs w:val="28"/>
        </w:rPr>
        <w:t xml:space="preserve"> и реализаци</w:t>
      </w:r>
      <w:r w:rsidR="00762DE6">
        <w:rPr>
          <w:rFonts w:ascii="Times New Roman" w:hAnsi="Times New Roman" w:cs="Times New Roman"/>
          <w:sz w:val="28"/>
          <w:szCs w:val="28"/>
        </w:rPr>
        <w:t>и</w:t>
      </w:r>
      <w:r w:rsidR="00E26A80" w:rsidRPr="00E26A80">
        <w:rPr>
          <w:rFonts w:ascii="Times New Roman" w:hAnsi="Times New Roman" w:cs="Times New Roman"/>
          <w:sz w:val="28"/>
          <w:szCs w:val="28"/>
        </w:rPr>
        <w:t xml:space="preserve"> кулинарной продукции.</w:t>
      </w:r>
      <w:r w:rsidR="00E26A80" w:rsidRPr="00E26A80">
        <w:rPr>
          <w:rFonts w:ascii="Times New Roman" w:hAnsi="Times New Roman"/>
        </w:rPr>
        <w:t xml:space="preserve"> </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2.5. Администрация</w:t>
      </w:r>
      <w:r>
        <w:rPr>
          <w:rFonts w:ascii="Times New Roman" w:hAnsi="Times New Roman" w:cs="Times New Roman"/>
          <w:sz w:val="28"/>
          <w:szCs w:val="28"/>
        </w:rPr>
        <w:t xml:space="preserve"> </w:t>
      </w:r>
      <w:r w:rsidRPr="008361FC">
        <w:rPr>
          <w:rFonts w:ascii="Times New Roman" w:hAnsi="Times New Roman" w:cs="Times New Roman"/>
          <w:sz w:val="28"/>
          <w:szCs w:val="28"/>
        </w:rPr>
        <w:t xml:space="preserve">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1FC">
        <w:rPr>
          <w:rFonts w:ascii="Times New Roman" w:hAnsi="Times New Roman" w:cs="Times New Roman"/>
          <w:sz w:val="28"/>
          <w:szCs w:val="28"/>
        </w:rPr>
        <w:t>совместно с классными руководителями, с привлечением организатора предоставления питания осуществляет организационную и разъяснительную работу с обучающимися и родителями (законными представителями) с целью организации горячего питания обучающихся на платной и бесплатной основе и обеспечивает принятие организационно-управленческих решений, направленных на обеспечение горячим питанием обучающихся, соблюдение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033A5F" w:rsidRPr="008361FC" w:rsidRDefault="00033A5F" w:rsidP="00033A5F">
      <w:pPr>
        <w:pStyle w:val="ConsPlusNormal"/>
        <w:ind w:firstLine="709"/>
        <w:jc w:val="both"/>
        <w:rPr>
          <w:rFonts w:ascii="Times New Roman" w:hAnsi="Times New Roman" w:cs="Times New Roman"/>
          <w:sz w:val="28"/>
          <w:szCs w:val="28"/>
        </w:rPr>
      </w:pPr>
      <w:bookmarkStart w:id="1" w:name="P170"/>
      <w:bookmarkEnd w:id="1"/>
      <w:r w:rsidRPr="008361FC">
        <w:rPr>
          <w:rFonts w:ascii="Times New Roman" w:hAnsi="Times New Roman" w:cs="Times New Roman"/>
          <w:sz w:val="28"/>
          <w:szCs w:val="28"/>
        </w:rPr>
        <w:t>2.6. Критерии эффективности организации основного (горячего) питания обучающихся в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2.6.1. охват обучающихся основным (горячим) питанием не менее </w:t>
      </w:r>
      <w:r>
        <w:rPr>
          <w:rFonts w:ascii="Times New Roman" w:hAnsi="Times New Roman" w:cs="Times New Roman"/>
          <w:sz w:val="28"/>
          <w:szCs w:val="28"/>
        </w:rPr>
        <w:br/>
      </w:r>
      <w:r w:rsidRPr="008361FC">
        <w:rPr>
          <w:rFonts w:ascii="Times New Roman" w:hAnsi="Times New Roman" w:cs="Times New Roman"/>
          <w:sz w:val="28"/>
          <w:szCs w:val="28"/>
        </w:rPr>
        <w:t>82% от общего контингента обучающихся;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lastRenderedPageBreak/>
        <w:t xml:space="preserve">2.6.2. стоимость обеда (завтрака) не выше 1% от средней величины прожиточного </w:t>
      </w:r>
      <w:hyperlink r:id="rId24" w:history="1">
        <w:r w:rsidRPr="008361FC">
          <w:rPr>
            <w:rFonts w:ascii="Times New Roman" w:hAnsi="Times New Roman" w:cs="Times New Roman"/>
            <w:sz w:val="28"/>
            <w:szCs w:val="28"/>
          </w:rPr>
          <w:t>минимума</w:t>
        </w:r>
      </w:hyperlink>
      <w:r w:rsidRPr="008361FC">
        <w:rPr>
          <w:rFonts w:ascii="Times New Roman" w:hAnsi="Times New Roman" w:cs="Times New Roman"/>
          <w:sz w:val="28"/>
          <w:szCs w:val="28"/>
        </w:rPr>
        <w:t>, установленного Правительством Пермского края;</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2.6.3. наличие результатов лабораторных исследований, подтверждающих качество и безопасность предоставленного питания, проведенных уполномоченными органами в соответствии с требованиями </w:t>
      </w:r>
      <w:hyperlink r:id="rId25" w:history="1">
        <w:r w:rsidRPr="008361FC">
          <w:rPr>
            <w:rFonts w:ascii="Times New Roman" w:hAnsi="Times New Roman" w:cs="Times New Roman"/>
            <w:sz w:val="28"/>
            <w:szCs w:val="28"/>
          </w:rPr>
          <w:t>СанПиН 2.4.5.2409-08</w:t>
        </w:r>
      </w:hyperlink>
      <w:r>
        <w:rPr>
          <w:rFonts w:ascii="Times New Roman" w:hAnsi="Times New Roman" w:cs="Times New Roman"/>
          <w:sz w:val="28"/>
          <w:szCs w:val="28"/>
        </w:rPr>
        <w:t>;</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2.6.4. отсутствие обоснованных жалоб, рекламаций, замечаний по организации основного (горячего), бесплатного питания обучающихся в</w:t>
      </w:r>
      <w:r w:rsidRPr="001E5C0D">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со стороны обучающихся, родителей (иных законных представителей), педагогов и надзорных органов;</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2.6.5. соблюдение рациона питания обучающихся согласно </w:t>
      </w:r>
      <w:proofErr w:type="gramStart"/>
      <w:r w:rsidRPr="008361FC">
        <w:rPr>
          <w:rFonts w:ascii="Times New Roman" w:hAnsi="Times New Roman" w:cs="Times New Roman"/>
          <w:sz w:val="28"/>
          <w:szCs w:val="28"/>
        </w:rPr>
        <w:t>требованиям</w:t>
      </w:r>
      <w:proofErr w:type="gramEnd"/>
      <w:r w:rsidRPr="008361FC">
        <w:rPr>
          <w:rFonts w:ascii="Times New Roman" w:hAnsi="Times New Roman" w:cs="Times New Roman"/>
          <w:sz w:val="28"/>
          <w:szCs w:val="28"/>
        </w:rPr>
        <w:t xml:space="preserve"> </w:t>
      </w:r>
      <w:hyperlink r:id="rId26" w:history="1">
        <w:r w:rsidRPr="008361FC">
          <w:rPr>
            <w:rFonts w:ascii="Times New Roman" w:hAnsi="Times New Roman" w:cs="Times New Roman"/>
            <w:sz w:val="28"/>
            <w:szCs w:val="28"/>
          </w:rPr>
          <w:t>СанПиН 2.4.5.2409-08</w:t>
        </w:r>
      </w:hyperlink>
      <w:r w:rsidRPr="008361FC">
        <w:rPr>
          <w:rFonts w:ascii="Times New Roman" w:hAnsi="Times New Roman" w:cs="Times New Roman"/>
          <w:sz w:val="28"/>
          <w:szCs w:val="28"/>
        </w:rPr>
        <w:t>.</w:t>
      </w:r>
    </w:p>
    <w:p w:rsidR="00033A5F" w:rsidRPr="008361FC" w:rsidRDefault="00033A5F" w:rsidP="00033A5F">
      <w:pPr>
        <w:pStyle w:val="ConsPlusNormal"/>
        <w:ind w:firstLine="709"/>
        <w:jc w:val="both"/>
        <w:rPr>
          <w:rFonts w:ascii="Times New Roman" w:hAnsi="Times New Roman" w:cs="Times New Roman"/>
          <w:sz w:val="28"/>
          <w:szCs w:val="28"/>
        </w:rPr>
      </w:pPr>
    </w:p>
    <w:p w:rsidR="00033A5F" w:rsidRPr="008361FC" w:rsidRDefault="00033A5F" w:rsidP="00033A5F">
      <w:pPr>
        <w:pStyle w:val="ConsPlusNormal"/>
        <w:jc w:val="center"/>
        <w:outlineLvl w:val="2"/>
        <w:rPr>
          <w:rFonts w:ascii="Times New Roman" w:hAnsi="Times New Roman" w:cs="Times New Roman"/>
          <w:sz w:val="28"/>
          <w:szCs w:val="28"/>
        </w:rPr>
      </w:pPr>
      <w:r w:rsidRPr="008361FC">
        <w:rPr>
          <w:rFonts w:ascii="Times New Roman" w:hAnsi="Times New Roman" w:cs="Times New Roman"/>
          <w:b/>
          <w:sz w:val="28"/>
          <w:szCs w:val="28"/>
        </w:rPr>
        <w:t>III. Порядок предоставления питания обучающимся в</w:t>
      </w:r>
      <w:r w:rsidRPr="001E5C0D">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3.1. Ежедневное меню, дифференцированное по возрастным группам, содержащее сведения об объемах блюд и наименований кулинарных изделий, согласовывается дирек</w:t>
      </w:r>
      <w:r>
        <w:rPr>
          <w:rFonts w:ascii="Times New Roman" w:hAnsi="Times New Roman" w:cs="Times New Roman"/>
          <w:sz w:val="28"/>
          <w:szCs w:val="28"/>
        </w:rPr>
        <w:t xml:space="preserve">тором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1FC">
        <w:rPr>
          <w:rFonts w:ascii="Times New Roman" w:hAnsi="Times New Roman" w:cs="Times New Roman"/>
          <w:sz w:val="28"/>
          <w:szCs w:val="28"/>
        </w:rPr>
        <w:t>и вывешивается в обеденном зале.</w:t>
      </w:r>
    </w:p>
    <w:p w:rsidR="00C00709" w:rsidRDefault="00033A5F" w:rsidP="00C00709">
      <w:pPr>
        <w:rPr>
          <w:sz w:val="28"/>
          <w:szCs w:val="28"/>
        </w:rPr>
      </w:pPr>
      <w:r w:rsidRPr="008361FC">
        <w:rPr>
          <w:sz w:val="28"/>
          <w:szCs w:val="28"/>
        </w:rPr>
        <w:t>3.2. Отпуск горячего питания обучающихся организуется по классам на переменах продолжительностью 20 минут в соответствии с режимом учебных занятий, графиком предоставления питания обучающимся, утвержденным директором М</w:t>
      </w:r>
      <w:r>
        <w:rPr>
          <w:sz w:val="28"/>
          <w:szCs w:val="28"/>
        </w:rPr>
        <w:t>А</w:t>
      </w:r>
      <w:r w:rsidRPr="008361FC">
        <w:rPr>
          <w:sz w:val="28"/>
          <w:szCs w:val="28"/>
        </w:rPr>
        <w:t>ОУ</w:t>
      </w:r>
      <w:r>
        <w:rPr>
          <w:sz w:val="28"/>
          <w:szCs w:val="28"/>
        </w:rPr>
        <w:t xml:space="preserve"> «СОШ № 102»</w:t>
      </w:r>
      <w:r w:rsidRPr="008361FC">
        <w:rPr>
          <w:sz w:val="28"/>
          <w:szCs w:val="28"/>
        </w:rPr>
        <w:t xml:space="preserve"> </w:t>
      </w:r>
      <w:r>
        <w:rPr>
          <w:sz w:val="28"/>
          <w:szCs w:val="28"/>
        </w:rPr>
        <w:t xml:space="preserve"> </w:t>
      </w:r>
      <w:r w:rsidRPr="008361FC">
        <w:rPr>
          <w:sz w:val="28"/>
          <w:szCs w:val="28"/>
        </w:rPr>
        <w:t>на основании заявок, представленных в столовую учреждения.</w:t>
      </w:r>
    </w:p>
    <w:p w:rsidR="00C00709" w:rsidRPr="00C00709" w:rsidRDefault="00C00709" w:rsidP="00C00709">
      <w:pPr>
        <w:rPr>
          <w:sz w:val="28"/>
          <w:szCs w:val="28"/>
        </w:rPr>
      </w:pPr>
      <w:r w:rsidRPr="00C00709">
        <w:t xml:space="preserve"> </w:t>
      </w:r>
      <w:r w:rsidRPr="00C00709">
        <w:rPr>
          <w:sz w:val="28"/>
          <w:szCs w:val="28"/>
        </w:rPr>
        <w:t xml:space="preserve">В корпусе №1 свободная продажа блюд  через раздачу осуществляется в течение всего рабочего дня. </w:t>
      </w:r>
    </w:p>
    <w:p w:rsidR="00033A5F" w:rsidRPr="008361FC" w:rsidRDefault="00033A5F" w:rsidP="00033A5F">
      <w:pPr>
        <w:pStyle w:val="ConsPlusNormal"/>
        <w:ind w:firstLine="709"/>
        <w:jc w:val="both"/>
        <w:rPr>
          <w:rFonts w:ascii="Times New Roman" w:hAnsi="Times New Roman" w:cs="Times New Roman"/>
          <w:sz w:val="28"/>
          <w:szCs w:val="28"/>
        </w:rPr>
      </w:pPr>
    </w:p>
    <w:p w:rsidR="00033A5F" w:rsidRPr="008361FC" w:rsidRDefault="00033A5F" w:rsidP="00C00709">
      <w:pPr>
        <w:pStyle w:val="a5"/>
        <w:ind w:left="142" w:firstLine="218"/>
        <w:jc w:val="both"/>
        <w:rPr>
          <w:rFonts w:ascii="Times New Roman" w:hAnsi="Times New Roman"/>
          <w:sz w:val="28"/>
          <w:szCs w:val="28"/>
        </w:rPr>
      </w:pPr>
      <w:r w:rsidRPr="008361FC">
        <w:rPr>
          <w:rFonts w:ascii="Times New Roman" w:hAnsi="Times New Roman"/>
          <w:sz w:val="28"/>
          <w:szCs w:val="28"/>
        </w:rPr>
        <w:t xml:space="preserve">3.3. </w:t>
      </w:r>
      <w:r w:rsidR="00C00709">
        <w:rPr>
          <w:rFonts w:ascii="Times New Roman" w:hAnsi="Times New Roman"/>
          <w:sz w:val="28"/>
          <w:szCs w:val="28"/>
        </w:rPr>
        <w:t xml:space="preserve">Ответственный дежурный по школе или </w:t>
      </w:r>
      <w:proofErr w:type="gramStart"/>
      <w:r w:rsidR="00C00709">
        <w:rPr>
          <w:rFonts w:ascii="Times New Roman" w:hAnsi="Times New Roman"/>
          <w:sz w:val="28"/>
          <w:szCs w:val="28"/>
        </w:rPr>
        <w:t>д</w:t>
      </w:r>
      <w:r w:rsidRPr="008361FC">
        <w:rPr>
          <w:rFonts w:ascii="Times New Roman" w:hAnsi="Times New Roman"/>
          <w:sz w:val="28"/>
          <w:szCs w:val="28"/>
        </w:rPr>
        <w:t>ежурный  администратор</w:t>
      </w:r>
      <w:proofErr w:type="gramEnd"/>
      <w:r w:rsidRPr="008361FC">
        <w:rPr>
          <w:rFonts w:ascii="Times New Roman" w:hAnsi="Times New Roman"/>
          <w:sz w:val="28"/>
          <w:szCs w:val="28"/>
        </w:rPr>
        <w:t xml:space="preserve"> обеспечивает сопровождение обучающихся классными руководителями, педагогами до помещения столовой. Классные руководители и педагоги обеспечивают соблюдение режима посещения столовой, общественный порядок и способствуют работникам столовой в организации питания, контролируют личную гигиену обучающихся перед едой.</w:t>
      </w:r>
      <w:r w:rsidR="00C00709" w:rsidRPr="00C00709">
        <w:rPr>
          <w:rFonts w:ascii="Times New Roman" w:hAnsi="Times New Roman"/>
        </w:rPr>
        <w:t xml:space="preserve"> </w:t>
      </w:r>
    </w:p>
    <w:p w:rsidR="00033A5F" w:rsidRPr="008361FC" w:rsidRDefault="00033A5F" w:rsidP="00033A5F">
      <w:pPr>
        <w:pStyle w:val="ConsPlusNormal"/>
        <w:jc w:val="center"/>
        <w:outlineLvl w:val="2"/>
        <w:rPr>
          <w:rFonts w:ascii="Times New Roman" w:hAnsi="Times New Roman" w:cs="Times New Roman"/>
          <w:b/>
          <w:sz w:val="28"/>
          <w:szCs w:val="28"/>
        </w:rPr>
      </w:pPr>
      <w:r w:rsidRPr="008361FC">
        <w:rPr>
          <w:rFonts w:ascii="Times New Roman" w:hAnsi="Times New Roman" w:cs="Times New Roman"/>
          <w:b/>
          <w:sz w:val="28"/>
          <w:szCs w:val="28"/>
        </w:rPr>
        <w:t>IV. Осуществление контроля за организацией питания</w:t>
      </w:r>
    </w:p>
    <w:p w:rsidR="00033A5F" w:rsidRPr="008361FC" w:rsidRDefault="00033A5F" w:rsidP="00033A5F">
      <w:pPr>
        <w:pStyle w:val="ConsPlusNormal"/>
        <w:jc w:val="both"/>
        <w:rPr>
          <w:rFonts w:ascii="Times New Roman" w:hAnsi="Times New Roman" w:cs="Times New Roman"/>
          <w:sz w:val="28"/>
          <w:szCs w:val="28"/>
        </w:rPr>
      </w:pP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4.1. Руководитель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1FC">
        <w:rPr>
          <w:rFonts w:ascii="Times New Roman" w:hAnsi="Times New Roman" w:cs="Times New Roman"/>
          <w:sz w:val="28"/>
          <w:szCs w:val="28"/>
        </w:rPr>
        <w:t>приказом назначает из числа работников учреждения лицо, ответственное за организацию питания обучающихся. Приказ размещается на официальном сайте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1FC">
        <w:rPr>
          <w:rFonts w:ascii="Times New Roman" w:hAnsi="Times New Roman" w:cs="Times New Roman"/>
          <w:sz w:val="28"/>
          <w:szCs w:val="28"/>
        </w:rPr>
        <w:t>в сети Интернет и на информационном стенде.</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4.2. Проверку готовой кулинарной продукции, качества пищевых продуктов и продовольственного сырья осуществляет </w:t>
      </w:r>
      <w:proofErr w:type="spellStart"/>
      <w:r w:rsidRPr="008361FC">
        <w:rPr>
          <w:rFonts w:ascii="Times New Roman" w:hAnsi="Times New Roman" w:cs="Times New Roman"/>
          <w:sz w:val="28"/>
          <w:szCs w:val="28"/>
        </w:rPr>
        <w:t>бракеражная</w:t>
      </w:r>
      <w:proofErr w:type="spellEnd"/>
      <w:r w:rsidRPr="008361FC">
        <w:rPr>
          <w:rFonts w:ascii="Times New Roman" w:hAnsi="Times New Roman" w:cs="Times New Roman"/>
          <w:sz w:val="28"/>
          <w:szCs w:val="28"/>
        </w:rPr>
        <w:t xml:space="preserve"> комиссия, деятельность которой регулируется Положением о </w:t>
      </w:r>
      <w:proofErr w:type="spellStart"/>
      <w:r w:rsidRPr="008361FC">
        <w:rPr>
          <w:rFonts w:ascii="Times New Roman" w:hAnsi="Times New Roman" w:cs="Times New Roman"/>
          <w:sz w:val="28"/>
          <w:szCs w:val="28"/>
        </w:rPr>
        <w:t>бракеражной</w:t>
      </w:r>
      <w:proofErr w:type="spellEnd"/>
      <w:r w:rsidRPr="008361FC">
        <w:rPr>
          <w:rFonts w:ascii="Times New Roman" w:hAnsi="Times New Roman" w:cs="Times New Roman"/>
          <w:sz w:val="28"/>
          <w:szCs w:val="28"/>
        </w:rPr>
        <w:t xml:space="preserve"> комиссии. Состав комиссии на текущий учебный год утверждается приказом руководителя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4.3. Контроль организации питания обучающихся в учреждении осуществляет медицинский работник в соответствии с условиями договора о </w:t>
      </w:r>
      <w:r w:rsidRPr="008361FC">
        <w:rPr>
          <w:rFonts w:ascii="Times New Roman" w:hAnsi="Times New Roman" w:cs="Times New Roman"/>
          <w:sz w:val="28"/>
          <w:szCs w:val="28"/>
        </w:rPr>
        <w:lastRenderedPageBreak/>
        <w:t>совместной деятельности с медицинским учреждением.</w:t>
      </w:r>
    </w:p>
    <w:p w:rsidR="00033A5F" w:rsidRPr="008361FC"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4.4. Текущий контроль организации питания осуществляется на основании программы производственного контроля, утвержденной руководителем 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p>
    <w:p w:rsidR="00575E39" w:rsidRDefault="00033A5F" w:rsidP="00575E39">
      <w:pPr>
        <w:pStyle w:val="a5"/>
        <w:ind w:left="360"/>
        <w:jc w:val="both"/>
        <w:rPr>
          <w:rFonts w:ascii="Times New Roman" w:hAnsi="Times New Roman"/>
        </w:rPr>
      </w:pPr>
      <w:r w:rsidRPr="008361FC">
        <w:rPr>
          <w:rFonts w:ascii="Times New Roman" w:hAnsi="Times New Roman"/>
          <w:sz w:val="28"/>
          <w:szCs w:val="28"/>
        </w:rPr>
        <w:t xml:space="preserve">4.5. Проводится мониторинг организации питания в соответствии с критериями эффективности </w:t>
      </w:r>
      <w:hyperlink w:anchor="P170" w:history="1">
        <w:r w:rsidRPr="008361FC">
          <w:rPr>
            <w:rFonts w:ascii="Times New Roman" w:hAnsi="Times New Roman"/>
            <w:sz w:val="28"/>
            <w:szCs w:val="28"/>
          </w:rPr>
          <w:t>пункта 2.6</w:t>
        </w:r>
      </w:hyperlink>
      <w:r w:rsidRPr="008361FC">
        <w:rPr>
          <w:rFonts w:ascii="Times New Roman" w:hAnsi="Times New Roman"/>
          <w:sz w:val="28"/>
          <w:szCs w:val="28"/>
        </w:rPr>
        <w:t xml:space="preserve"> настоящего Положения &lt;4&gt;.</w:t>
      </w:r>
      <w:r w:rsidR="00575E39">
        <w:rPr>
          <w:rFonts w:ascii="Times New Roman" w:hAnsi="Times New Roman"/>
        </w:rPr>
        <w:t xml:space="preserve">. </w:t>
      </w:r>
    </w:p>
    <w:p w:rsidR="00575E39" w:rsidRPr="00575E39" w:rsidRDefault="00575E39" w:rsidP="00575E39">
      <w:pPr>
        <w:pStyle w:val="a5"/>
        <w:ind w:left="360"/>
        <w:jc w:val="both"/>
        <w:rPr>
          <w:rFonts w:ascii="Times New Roman" w:hAnsi="Times New Roman"/>
          <w:sz w:val="28"/>
          <w:szCs w:val="28"/>
        </w:rPr>
      </w:pPr>
      <w:r w:rsidRPr="00575E39">
        <w:rPr>
          <w:rFonts w:ascii="Times New Roman" w:hAnsi="Times New Roman"/>
          <w:sz w:val="28"/>
          <w:szCs w:val="28"/>
        </w:rPr>
        <w:t>В годовой план работы школы включаются вопросы организации питания.</w:t>
      </w:r>
    </w:p>
    <w:p w:rsidR="00575E39" w:rsidRPr="00575E39" w:rsidRDefault="00575E39" w:rsidP="00575E39">
      <w:pPr>
        <w:pStyle w:val="a5"/>
        <w:ind w:left="360"/>
        <w:jc w:val="both"/>
        <w:rPr>
          <w:rFonts w:ascii="Times New Roman" w:hAnsi="Times New Roman"/>
          <w:sz w:val="28"/>
          <w:szCs w:val="28"/>
        </w:rPr>
      </w:pPr>
      <w:r>
        <w:rPr>
          <w:rFonts w:ascii="Times New Roman" w:hAnsi="Times New Roman"/>
        </w:rPr>
        <w:t xml:space="preserve"> </w:t>
      </w:r>
      <w:r>
        <w:rPr>
          <w:rFonts w:ascii="Times New Roman" w:hAnsi="Times New Roman"/>
        </w:rPr>
        <w:tab/>
      </w:r>
      <w:r w:rsidRPr="00575E39">
        <w:rPr>
          <w:rFonts w:ascii="Times New Roman" w:hAnsi="Times New Roman"/>
          <w:sz w:val="28"/>
          <w:szCs w:val="28"/>
        </w:rPr>
        <w:t>Результаты мониторинга (формы: анкетирование учащихся, педагогов, родителей, наблюдение и др.) обсуждаются  на информационных совещаниях (2-3 раза в течение учебного года),  совещании при директоре(2 раза по плану и по мере необходимости). Приглашаются  поставщики питания, заслушиваются Ответственные за питание, медицинские работники школы. Вопросы питания обсуждаются на  Управляющем Совете школы.</w:t>
      </w:r>
    </w:p>
    <w:p w:rsidR="00033A5F" w:rsidRPr="008361FC" w:rsidRDefault="00575E39" w:rsidP="0019541E">
      <w:pPr>
        <w:pStyle w:val="a5"/>
        <w:ind w:left="360"/>
        <w:jc w:val="both"/>
        <w:rPr>
          <w:rFonts w:ascii="Times New Roman" w:hAnsi="Times New Roman"/>
          <w:sz w:val="28"/>
          <w:szCs w:val="28"/>
        </w:rPr>
      </w:pPr>
      <w:r w:rsidRPr="00575E39">
        <w:rPr>
          <w:rFonts w:ascii="Times New Roman" w:hAnsi="Times New Roman"/>
          <w:sz w:val="28"/>
          <w:szCs w:val="28"/>
        </w:rPr>
        <w:t xml:space="preserve">4.6.С целью привлечения родительской общественности к осуществлению контроля за </w:t>
      </w:r>
      <w:proofErr w:type="gramStart"/>
      <w:r w:rsidRPr="00575E39">
        <w:rPr>
          <w:rFonts w:ascii="Times New Roman" w:hAnsi="Times New Roman"/>
          <w:sz w:val="28"/>
          <w:szCs w:val="28"/>
        </w:rPr>
        <w:t>организацией  питания</w:t>
      </w:r>
      <w:proofErr w:type="gramEnd"/>
      <w:r w:rsidRPr="00575E39">
        <w:rPr>
          <w:rFonts w:ascii="Times New Roman" w:hAnsi="Times New Roman"/>
          <w:sz w:val="28"/>
          <w:szCs w:val="28"/>
        </w:rPr>
        <w:t xml:space="preserve">  уполномоченным Уставом МАОУ «СОШ №102»  органом (Управляющим советом), созданным в целях учёта мнения обучающихся родителей(законных представителей) несовершеннолетних по вопросам управления образовательной организацией, затрагивающих их права и законные интересы, создаётся Комиссия по контролю за организацией и качеством питания. Состав комиссии и план работы на текущий учебный год утверждаются  директором МАОУ «СОШ №102»</w:t>
      </w:r>
      <w:r w:rsidR="0019541E">
        <w:rPr>
          <w:rFonts w:ascii="Times New Roman" w:hAnsi="Times New Roman"/>
          <w:sz w:val="28"/>
          <w:szCs w:val="28"/>
        </w:rPr>
        <w:t>.</w:t>
      </w:r>
    </w:p>
    <w:p w:rsidR="00033A5F" w:rsidRPr="008361FC" w:rsidRDefault="00033A5F" w:rsidP="00033A5F">
      <w:pPr>
        <w:pStyle w:val="ConsPlusNormal"/>
        <w:jc w:val="center"/>
        <w:outlineLvl w:val="2"/>
        <w:rPr>
          <w:rFonts w:ascii="Times New Roman" w:hAnsi="Times New Roman" w:cs="Times New Roman"/>
          <w:b/>
          <w:sz w:val="28"/>
          <w:szCs w:val="28"/>
        </w:rPr>
      </w:pPr>
      <w:bookmarkStart w:id="2" w:name="P201"/>
      <w:bookmarkEnd w:id="2"/>
      <w:r w:rsidRPr="008361FC">
        <w:rPr>
          <w:rFonts w:ascii="Times New Roman" w:hAnsi="Times New Roman" w:cs="Times New Roman"/>
          <w:b/>
          <w:sz w:val="28"/>
          <w:szCs w:val="28"/>
        </w:rPr>
        <w:t>V. Порядок проведения конкурсного квалификационного отбора</w:t>
      </w:r>
    </w:p>
    <w:p w:rsidR="00033A5F" w:rsidRPr="008361FC" w:rsidRDefault="00033A5F" w:rsidP="00033A5F">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организации, осуществляющей оказание услуги по организации</w:t>
      </w:r>
    </w:p>
    <w:p w:rsidR="00033A5F" w:rsidRPr="008361FC" w:rsidRDefault="00033A5F" w:rsidP="00033A5F">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 xml:space="preserve">питания </w:t>
      </w:r>
    </w:p>
    <w:p w:rsidR="00033A5F" w:rsidRPr="008361FC" w:rsidRDefault="00033A5F" w:rsidP="00033A5F">
      <w:pPr>
        <w:pStyle w:val="ConsPlusNormal"/>
        <w:jc w:val="both"/>
        <w:rPr>
          <w:rFonts w:ascii="Times New Roman" w:hAnsi="Times New Roman" w:cs="Times New Roman"/>
          <w:sz w:val="28"/>
          <w:szCs w:val="28"/>
        </w:rPr>
      </w:pP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5.1.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организует конкурсный квалификационный отбор организации, осуществляющей оказание услуг по организации питания (далее - Отбор), путем:</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издания приказа директора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о создании Комиссии по проведению Отбора, включающей представителей родителей и работников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(далее - Комиссия);</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публикации сведений о проведении Отбора;</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приема заявок участников Отбора;</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определения рейтинга заявок участников Отбора;</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заключения договора с лицом, предложившим наилучшие условия в соответствии с критериями (далее - Победитель Отбора).</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5.2. Извещение об Отборе и Конкурсная документация, сформированная в соответствии с Положением, публикуется на официальном сайте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в сети Интернет, а также на сайте permedu.ru не менее чем за 10 дней до даты проведения Отбора.</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Заявки на участие в Отборе подаются в порядке, в месте и до истечения срока, указанных в конкурсной документации. Заявки на участие в Отборе </w:t>
      </w:r>
      <w:r w:rsidRPr="00353EFD">
        <w:rPr>
          <w:rFonts w:ascii="Times New Roman" w:hAnsi="Times New Roman" w:cs="Times New Roman"/>
          <w:sz w:val="28"/>
          <w:szCs w:val="28"/>
        </w:rPr>
        <w:lastRenderedPageBreak/>
        <w:t xml:space="preserve">должны соответствовать требованиям к форме, оформлению, составу, установленным в конкурсной документации. </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В течение этого времени участники Отбора имеют право подавать заявки на участие в Отборе, запрашивать разъяснения, а также отзывать свои заявки. Участники Отбора вправе подать не более одной заявки на участие в Отборе, не более 2 (двух) просьб о разъяснении Отбора.</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Участник Отбора подает заявку на участие в Отборе в письменной форме в запечатанном виде, не позволяющем просматривать содержимое заявки до вскрытия в установленном порядке (далее также – конверт с заявкой). При этом на таком конверте указывается наименование  Отбора (лота), на участие в котором подается данная заявка. В случае если Отбор проводится по нескольким лотам, заявка подается на каждый лот отдельно.</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Окончание приема заявок происходит не позднее даты и времени вскрытия конвертов.</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Вскрытие конвертов и рассмотрение заявок на соответствие </w:t>
      </w:r>
      <w:hyperlink w:anchor="P254" w:history="1">
        <w:r w:rsidRPr="00353EFD">
          <w:rPr>
            <w:rFonts w:ascii="Times New Roman" w:hAnsi="Times New Roman" w:cs="Times New Roman"/>
            <w:sz w:val="28"/>
            <w:szCs w:val="28"/>
          </w:rPr>
          <w:t>требованиям</w:t>
        </w:r>
      </w:hyperlink>
      <w:r w:rsidRPr="00353EFD">
        <w:rPr>
          <w:rFonts w:ascii="Times New Roman" w:hAnsi="Times New Roman" w:cs="Times New Roman"/>
          <w:sz w:val="28"/>
          <w:szCs w:val="28"/>
        </w:rPr>
        <w:t xml:space="preserve">, установленным приложением 1 к настоящему Положению, производится членами Комиссии. </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В случае несоответствия заявки требованиям к содержанию, составу, оформлению и форме заявки, установления недостоверных сведений, содержащихся в документах, представленных участником Отбора, установления факта несоответствия участника Отбора основным </w:t>
      </w:r>
      <w:hyperlink w:anchor="P254" w:history="1">
        <w:r w:rsidRPr="00353EFD">
          <w:rPr>
            <w:rFonts w:ascii="Times New Roman" w:hAnsi="Times New Roman" w:cs="Times New Roman"/>
            <w:sz w:val="28"/>
            <w:szCs w:val="28"/>
          </w:rPr>
          <w:t>требованиям</w:t>
        </w:r>
      </w:hyperlink>
      <w:r w:rsidRPr="00353EFD">
        <w:rPr>
          <w:rFonts w:ascii="Times New Roman" w:hAnsi="Times New Roman" w:cs="Times New Roman"/>
          <w:sz w:val="28"/>
          <w:szCs w:val="28"/>
        </w:rPr>
        <w:t>, устанавливаемым в соответствии с приложением 1 к настоящему Положению, Комиссия обязана отстранить такого участника от участия в Отборе на любом этапе его проведения.</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Протокол вскрытия конвертов с заявками на участие в Отборе подписывается всеми присутствующими на заседании членами Комиссии в день вскрытия конвертов с заявками на участие в Отборе и не позднее 3 (трех) рабочих дней со дня подписания такого протокола размещается заказчиком на сайте учреждения в сети Интернет и на сайте permedu.ru.</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На основании результатов рассмотрения заявок на участие в Отборе Комиссией принимается решение о допуске к участию в Отборе участника, подавшего заявку на участие в Отборе, и о признании такого участника участником Отбора или об отказе в допуске такого участника к участию в Отборе.</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Результаты рассмотрения заявок на участие в Отборе оформляются протоколом рассмотрения заявок на участие в Отборе и подписывается всеми присутствующими на заседании членами Комиссии в день окончания рассмотрения заявок на участие в Отборе и не позднее 3 (трех) рабочих дней со дня подписания такого протокола размещается заказчиком на сайте учреждения в сети Интернет и на сайте permedu.ru.</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Оценка и сопоставление заявок, поданных участниками Отбора, признанными участниками Отбора, производится Комиссией в срок не позднее 2 (двух) дней с даты рассмотрения заявок на участие в Отборе.</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Протокол оценки и сопоставления заявок на участие в Отборе подписывается всеми присутствующими на заседании членами Комиссии в день окончания рассмотрения заявок на участие в Отборе и не позднее 3 (трех) рабочих дней со дня подписания такого протокола размещается заказчиком на </w:t>
      </w:r>
      <w:r w:rsidRPr="00353EFD">
        <w:rPr>
          <w:rFonts w:ascii="Times New Roman" w:hAnsi="Times New Roman" w:cs="Times New Roman"/>
          <w:sz w:val="28"/>
          <w:szCs w:val="28"/>
        </w:rPr>
        <w:lastRenderedPageBreak/>
        <w:t>сайте учреждения в сети Интернет и на сайте permedu.ru.</w:t>
      </w:r>
    </w:p>
    <w:p w:rsidR="00033A5F" w:rsidRPr="00353EFD" w:rsidRDefault="00033A5F" w:rsidP="00033A5F">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в течение 3 (трех) рабочих дней со дня размещения протокола оценки и сопоставления заявок на участие в Отборе передает Победителю Отбора проект договора, который составляется с включением условий исполнения договора, предложенных победителем отбора в заявке на участие в отборе, в двух экземплярах. </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Победитель отбора в течение 5 (пяти) рабочих дней со дня получения подписывает такой договор и направляет его</w:t>
      </w:r>
      <w:r w:rsidRPr="001E5C0D">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proofErr w:type="gramStart"/>
      <w:r>
        <w:rPr>
          <w:rFonts w:ascii="Times New Roman" w:hAnsi="Times New Roman" w:cs="Times New Roman"/>
          <w:sz w:val="28"/>
          <w:szCs w:val="28"/>
        </w:rPr>
        <w:t>»</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w:t>
      </w:r>
      <w:proofErr w:type="gramEnd"/>
      <w:r w:rsidRPr="00353EFD">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подписывает полученные экземпляры договора в течение 2 (двух) дней, но не ранее чем через 10 (десять) календарных дней со дня публикации на официальном сайте учреждения в сети Интернет и на сайте permedu.ru протокола оценки и сопоставления заявок.</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При непредставлении победителем отбора подписанного договора в срок, предусмотренный настоящим Положением,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имеет право заключить договор с участником проведенного Отбора, рейтинг заявки которого занял второе место.</w:t>
      </w:r>
    </w:p>
    <w:p w:rsidR="00033A5F" w:rsidRPr="00353EFD" w:rsidRDefault="00033A5F" w:rsidP="00033A5F">
      <w:pPr>
        <w:pStyle w:val="ConsPlusNormal"/>
        <w:ind w:firstLine="709"/>
        <w:jc w:val="both"/>
        <w:rPr>
          <w:rFonts w:ascii="Times New Roman" w:hAnsi="Times New Roman" w:cs="Times New Roman"/>
          <w:sz w:val="28"/>
          <w:szCs w:val="28"/>
        </w:rPr>
      </w:pPr>
      <w:bookmarkStart w:id="3" w:name="P218"/>
      <w:bookmarkEnd w:id="3"/>
      <w:r w:rsidRPr="00353EFD">
        <w:rPr>
          <w:rFonts w:ascii="Times New Roman" w:hAnsi="Times New Roman" w:cs="Times New Roman"/>
          <w:sz w:val="28"/>
          <w:szCs w:val="28"/>
        </w:rPr>
        <w:t xml:space="preserve">5.3. При Отборе организации, осуществляющей оказание услуг по организации питания,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вправе установить обязательные и дополнительные требования к участнику:</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5.3.1. обязательные требования к участнику, такие как:</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1) участник является организацией общественного питания;</w:t>
      </w:r>
    </w:p>
    <w:p w:rsidR="00033A5F" w:rsidRPr="00353EFD" w:rsidRDefault="00033A5F" w:rsidP="00033A5F">
      <w:pPr>
        <w:ind w:firstLine="709"/>
        <w:jc w:val="both"/>
        <w:rPr>
          <w:sz w:val="28"/>
          <w:szCs w:val="28"/>
        </w:rPr>
      </w:pPr>
      <w:bookmarkStart w:id="4" w:name="Декларация"/>
      <w:r w:rsidRPr="00353EFD">
        <w:rPr>
          <w:sz w:val="28"/>
          <w:szCs w:val="28"/>
        </w:rPr>
        <w:t xml:space="preserve">2) </w:t>
      </w:r>
      <w:proofErr w:type="spellStart"/>
      <w:r w:rsidRPr="00353EFD">
        <w:rPr>
          <w:sz w:val="28"/>
          <w:szCs w:val="28"/>
        </w:rPr>
        <w:t>непроведение</w:t>
      </w:r>
      <w:proofErr w:type="spellEnd"/>
      <w:r w:rsidRPr="00353EFD">
        <w:rPr>
          <w:sz w:val="28"/>
          <w:szCs w:val="28"/>
        </w:rPr>
        <w:t xml:space="preserve"> ликвидации участника Отбора - юридического лица и отсутствие решения арбитражного суда о признании участника Отбора несостоятельным (банкротом) и об открытии конкурсного производства;</w:t>
      </w:r>
    </w:p>
    <w:p w:rsidR="00033A5F" w:rsidRPr="00353EFD" w:rsidRDefault="00033A5F" w:rsidP="00033A5F">
      <w:pPr>
        <w:ind w:firstLine="709"/>
        <w:jc w:val="both"/>
        <w:rPr>
          <w:sz w:val="28"/>
          <w:szCs w:val="28"/>
        </w:rPr>
      </w:pPr>
      <w:r w:rsidRPr="00353EFD">
        <w:rPr>
          <w:sz w:val="28"/>
          <w:szCs w:val="28"/>
        </w:rPr>
        <w:t xml:space="preserve">3) </w:t>
      </w:r>
      <w:proofErr w:type="spellStart"/>
      <w:r w:rsidRPr="00353EFD">
        <w:rPr>
          <w:sz w:val="28"/>
          <w:szCs w:val="28"/>
        </w:rPr>
        <w:t>неприостановление</w:t>
      </w:r>
      <w:proofErr w:type="spellEnd"/>
      <w:r w:rsidRPr="00353EFD">
        <w:rPr>
          <w:sz w:val="28"/>
          <w:szCs w:val="28"/>
        </w:rPr>
        <w:t xml:space="preserve"> деятельности участника Отбора в порядке, установленном </w:t>
      </w:r>
      <w:hyperlink r:id="rId27" w:history="1">
        <w:r w:rsidRPr="00353EFD">
          <w:rPr>
            <w:sz w:val="28"/>
            <w:szCs w:val="28"/>
          </w:rPr>
          <w:t>Кодексом</w:t>
        </w:r>
      </w:hyperlink>
      <w:r w:rsidRPr="00353EFD">
        <w:rPr>
          <w:sz w:val="28"/>
          <w:szCs w:val="28"/>
        </w:rPr>
        <w:t xml:space="preserve"> Российской Федерации об административных правонарушениях, на дату подачи заявки на участие в Отбора;</w:t>
      </w:r>
    </w:p>
    <w:p w:rsidR="00033A5F" w:rsidRPr="00353EFD" w:rsidRDefault="00033A5F" w:rsidP="00033A5F">
      <w:pPr>
        <w:ind w:firstLine="709"/>
        <w:jc w:val="both"/>
        <w:rPr>
          <w:sz w:val="28"/>
          <w:szCs w:val="28"/>
        </w:rPr>
      </w:pPr>
      <w:r w:rsidRPr="00353EFD">
        <w:rPr>
          <w:sz w:val="28"/>
          <w:szCs w:val="28"/>
        </w:rPr>
        <w:t xml:space="preserve">4)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353EFD">
          <w:rPr>
            <w:sz w:val="28"/>
            <w:szCs w:val="28"/>
          </w:rPr>
          <w:t>законодательством</w:t>
        </w:r>
      </w:hyperlink>
      <w:r w:rsidRPr="00353EFD">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353EFD">
          <w:rPr>
            <w:sz w:val="28"/>
            <w:szCs w:val="28"/>
          </w:rPr>
          <w:t>законодательством</w:t>
        </w:r>
      </w:hyperlink>
      <w:r w:rsidRPr="00353EFD">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Отбора не принято;</w:t>
      </w:r>
    </w:p>
    <w:p w:rsidR="00033A5F" w:rsidRPr="00353EFD" w:rsidRDefault="00033A5F" w:rsidP="00033A5F">
      <w:pPr>
        <w:ind w:firstLine="709"/>
        <w:jc w:val="both"/>
        <w:rPr>
          <w:sz w:val="28"/>
          <w:szCs w:val="28"/>
        </w:rPr>
      </w:pPr>
      <w:r w:rsidRPr="00353EFD">
        <w:rPr>
          <w:sz w:val="28"/>
          <w:szCs w:val="28"/>
        </w:rPr>
        <w:t xml:space="preserve">5) 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w:t>
      </w:r>
      <w:r w:rsidRPr="00353EFD">
        <w:rPr>
          <w:sz w:val="28"/>
          <w:szCs w:val="28"/>
        </w:rPr>
        <w:lastRenderedPageBreak/>
        <w:t xml:space="preserve">бухгалтера юридического лица - участника Отбора судимости за преступления в сфере экономики и (или) преступления, предусмотренные </w:t>
      </w:r>
      <w:hyperlink r:id="rId30" w:history="1">
        <w:r w:rsidRPr="00353EFD">
          <w:rPr>
            <w:sz w:val="28"/>
            <w:szCs w:val="28"/>
          </w:rPr>
          <w:t>статьями 289</w:t>
        </w:r>
      </w:hyperlink>
      <w:r w:rsidRPr="00353EFD">
        <w:rPr>
          <w:sz w:val="28"/>
          <w:szCs w:val="28"/>
        </w:rPr>
        <w:t xml:space="preserve">, </w:t>
      </w:r>
      <w:hyperlink r:id="rId31" w:history="1">
        <w:r w:rsidRPr="00353EFD">
          <w:rPr>
            <w:sz w:val="28"/>
            <w:szCs w:val="28"/>
          </w:rPr>
          <w:t>290</w:t>
        </w:r>
      </w:hyperlink>
      <w:r w:rsidRPr="00353EFD">
        <w:rPr>
          <w:sz w:val="28"/>
          <w:szCs w:val="28"/>
        </w:rPr>
        <w:t xml:space="preserve">, </w:t>
      </w:r>
      <w:hyperlink r:id="rId32" w:history="1">
        <w:r w:rsidRPr="00353EFD">
          <w:rPr>
            <w:sz w:val="28"/>
            <w:szCs w:val="28"/>
          </w:rPr>
          <w:t>291</w:t>
        </w:r>
      </w:hyperlink>
      <w:r w:rsidRPr="00353EFD">
        <w:rPr>
          <w:sz w:val="28"/>
          <w:szCs w:val="28"/>
        </w:rPr>
        <w:t xml:space="preserve">, </w:t>
      </w:r>
      <w:hyperlink r:id="rId33" w:history="1">
        <w:r w:rsidRPr="00353EFD">
          <w:rPr>
            <w:sz w:val="28"/>
            <w:szCs w:val="28"/>
          </w:rPr>
          <w:t>291.1</w:t>
        </w:r>
      </w:hyperlink>
      <w:r w:rsidRPr="00353EFD">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Отбора, и административного наказания в виде дисквалификации;</w:t>
      </w:r>
    </w:p>
    <w:p w:rsidR="00033A5F" w:rsidRPr="00353EFD" w:rsidRDefault="00033A5F" w:rsidP="00033A5F">
      <w:pPr>
        <w:ind w:firstLine="709"/>
        <w:jc w:val="both"/>
        <w:rPr>
          <w:sz w:val="28"/>
          <w:szCs w:val="28"/>
        </w:rPr>
      </w:pPr>
      <w:r w:rsidRPr="00353EFD">
        <w:rPr>
          <w:sz w:val="28"/>
          <w:szCs w:val="28"/>
        </w:rPr>
        <w:t xml:space="preserve">6) участник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353EFD">
          <w:rPr>
            <w:sz w:val="28"/>
            <w:szCs w:val="28"/>
          </w:rPr>
          <w:t>статьей 19.28</w:t>
        </w:r>
      </w:hyperlink>
      <w:r w:rsidRPr="00353EFD">
        <w:rPr>
          <w:sz w:val="28"/>
          <w:szCs w:val="28"/>
        </w:rPr>
        <w:t xml:space="preserve"> Кодекса Российской Федерации об административных правонарушениях;</w:t>
      </w:r>
    </w:p>
    <w:p w:rsidR="00033A5F" w:rsidRPr="00353EFD" w:rsidRDefault="00033A5F" w:rsidP="00033A5F">
      <w:pPr>
        <w:ind w:firstLine="709"/>
        <w:jc w:val="both"/>
        <w:rPr>
          <w:sz w:val="28"/>
          <w:szCs w:val="28"/>
        </w:rPr>
      </w:pPr>
      <w:r w:rsidRPr="00353EFD">
        <w:rPr>
          <w:sz w:val="28"/>
          <w:szCs w:val="28"/>
        </w:rPr>
        <w:t xml:space="preserve">7)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3EFD">
        <w:rPr>
          <w:sz w:val="28"/>
          <w:szCs w:val="28"/>
        </w:rPr>
        <w:t>неполнородными</w:t>
      </w:r>
      <w:proofErr w:type="spellEnd"/>
      <w:r w:rsidRPr="00353EFD">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3A5F" w:rsidRPr="00353EFD" w:rsidRDefault="00033A5F" w:rsidP="00033A5F">
      <w:pPr>
        <w:ind w:firstLine="709"/>
        <w:jc w:val="both"/>
        <w:rPr>
          <w:sz w:val="28"/>
          <w:szCs w:val="28"/>
        </w:rPr>
      </w:pPr>
      <w:r w:rsidRPr="00353EFD">
        <w:rPr>
          <w:sz w:val="28"/>
          <w:szCs w:val="28"/>
        </w:rPr>
        <w:t>8) 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Отбора в здании и (или) на территории заказчика;</w:t>
      </w:r>
    </w:p>
    <w:p w:rsidR="00033A5F" w:rsidRPr="00353EFD" w:rsidRDefault="00033A5F" w:rsidP="00033A5F">
      <w:pPr>
        <w:ind w:firstLine="709"/>
        <w:jc w:val="both"/>
        <w:rPr>
          <w:sz w:val="28"/>
          <w:szCs w:val="28"/>
        </w:rPr>
      </w:pPr>
      <w:r w:rsidRPr="00353EFD">
        <w:rPr>
          <w:sz w:val="28"/>
          <w:szCs w:val="28"/>
        </w:rPr>
        <w:t>9) участник Отбора не является офшорной компанией;</w:t>
      </w:r>
      <w:bookmarkEnd w:id="4"/>
    </w:p>
    <w:p w:rsidR="00033A5F" w:rsidRPr="00353EFD" w:rsidRDefault="00033A5F" w:rsidP="00033A5F">
      <w:pPr>
        <w:ind w:firstLine="709"/>
        <w:jc w:val="both"/>
        <w:rPr>
          <w:sz w:val="28"/>
          <w:szCs w:val="28"/>
        </w:rPr>
      </w:pPr>
      <w:r w:rsidRPr="00353EFD">
        <w:rPr>
          <w:sz w:val="28"/>
          <w:szCs w:val="28"/>
        </w:rPr>
        <w:lastRenderedPageBreak/>
        <w:t>10) отсутствие у участника Отбора случаев досрочного расторжения ранее заключенных договоров аренды с целевым назначением «организация питания учащихся и сотрудников МОУ» в одностороннем порядке в течение предыдущих 3 лет по инициативе участника либо по инициативе образовательного учреждения в случае неоднократного нарушения условий договора аренды и / или договора на оказание услуги по организации питания для детей школьного и / или дошкольного возраста, по решению суда о признании недобросовестным предпринимателем;</w:t>
      </w:r>
    </w:p>
    <w:p w:rsidR="00033A5F" w:rsidRPr="00353EFD" w:rsidRDefault="00033A5F" w:rsidP="00033A5F">
      <w:pPr>
        <w:ind w:firstLine="709"/>
        <w:jc w:val="both"/>
        <w:rPr>
          <w:sz w:val="28"/>
          <w:szCs w:val="28"/>
        </w:rPr>
      </w:pPr>
      <w:bookmarkStart w:id="5" w:name="Реестрнедобр"/>
      <w:r w:rsidRPr="00353EFD">
        <w:rPr>
          <w:sz w:val="28"/>
          <w:szCs w:val="28"/>
        </w:rPr>
        <w:tab/>
        <w:t xml:space="preserve">11) отсутствие сведений об участниках Отбора в реестре недобросовестных поставщиков. </w:t>
      </w:r>
    </w:p>
    <w:p w:rsidR="00033A5F" w:rsidRPr="00353EFD" w:rsidRDefault="00033A5F" w:rsidP="00033A5F">
      <w:pPr>
        <w:pStyle w:val="ConsPlusNormal"/>
        <w:ind w:firstLine="567"/>
        <w:jc w:val="both"/>
        <w:rPr>
          <w:rFonts w:ascii="Times New Roman" w:hAnsi="Times New Roman" w:cs="Times New Roman"/>
          <w:sz w:val="28"/>
          <w:szCs w:val="28"/>
        </w:rPr>
      </w:pPr>
      <w:bookmarkStart w:id="6" w:name="Дополнительные"/>
      <w:bookmarkEnd w:id="5"/>
      <w:r w:rsidRPr="00353EFD">
        <w:rPr>
          <w:rFonts w:ascii="Times New Roman" w:hAnsi="Times New Roman" w:cs="Times New Roman"/>
          <w:sz w:val="28"/>
          <w:szCs w:val="28"/>
        </w:rPr>
        <w:t>5.3.2. дополнительные требования к участнику, такие как:</w:t>
      </w:r>
    </w:p>
    <w:bookmarkEnd w:id="6"/>
    <w:p w:rsidR="00033A5F" w:rsidRPr="00353EFD" w:rsidRDefault="00033A5F" w:rsidP="00033A5F">
      <w:pPr>
        <w:ind w:firstLine="567"/>
        <w:jc w:val="both"/>
        <w:rPr>
          <w:sz w:val="28"/>
          <w:szCs w:val="28"/>
        </w:rPr>
      </w:pPr>
      <w:r w:rsidRPr="00353EFD">
        <w:rPr>
          <w:sz w:val="28"/>
          <w:szCs w:val="28"/>
        </w:rPr>
        <w:t>наличие необходимых трудовых ресурсов для исполнения договора.</w:t>
      </w:r>
    </w:p>
    <w:p w:rsidR="00033A5F" w:rsidRPr="00353EFD" w:rsidRDefault="00033A5F" w:rsidP="00033A5F">
      <w:pPr>
        <w:pStyle w:val="ConsPlusNormal"/>
        <w:ind w:firstLine="567"/>
        <w:jc w:val="both"/>
        <w:rPr>
          <w:rFonts w:ascii="Times New Roman" w:hAnsi="Times New Roman" w:cs="Times New Roman"/>
          <w:sz w:val="28"/>
          <w:szCs w:val="28"/>
        </w:rPr>
      </w:pPr>
      <w:bookmarkStart w:id="7" w:name="P226"/>
      <w:bookmarkEnd w:id="7"/>
      <w:r w:rsidRPr="00353EFD">
        <w:rPr>
          <w:rFonts w:ascii="Times New Roman" w:hAnsi="Times New Roman" w:cs="Times New Roman"/>
          <w:sz w:val="28"/>
          <w:szCs w:val="28"/>
        </w:rPr>
        <w:t>Документы, подтверждающие соответствие участника Отбора дополнительному требованию « наличие необходимых трудовых ресурсов для исполнения договора»:</w:t>
      </w:r>
    </w:p>
    <w:p w:rsidR="00033A5F" w:rsidRPr="00353EFD" w:rsidRDefault="00033A5F" w:rsidP="00033A5F">
      <w:pPr>
        <w:pStyle w:val="ConsPlusNormal"/>
        <w:ind w:firstLine="567"/>
        <w:jc w:val="both"/>
        <w:rPr>
          <w:rFonts w:ascii="Times New Roman" w:hAnsi="Times New Roman" w:cs="Times New Roman"/>
          <w:sz w:val="28"/>
          <w:szCs w:val="28"/>
        </w:rPr>
      </w:pPr>
      <w:r w:rsidRPr="00353EFD">
        <w:rPr>
          <w:rFonts w:ascii="Times New Roman" w:hAnsi="Times New Roman" w:cs="Times New Roman"/>
          <w:sz w:val="28"/>
          <w:szCs w:val="28"/>
        </w:rPr>
        <w:t>копии дипломов / аттестатов / свидетельств сотрудников, имеющих высшее или среднее специальное образование в сфере общественного питания;</w:t>
      </w:r>
    </w:p>
    <w:p w:rsidR="00033A5F" w:rsidRPr="00353EFD" w:rsidRDefault="00033A5F" w:rsidP="00033A5F">
      <w:pPr>
        <w:pStyle w:val="ConsPlusNormal"/>
        <w:ind w:firstLine="567"/>
        <w:jc w:val="both"/>
        <w:rPr>
          <w:rFonts w:ascii="Times New Roman" w:hAnsi="Times New Roman" w:cs="Times New Roman"/>
          <w:sz w:val="28"/>
          <w:szCs w:val="28"/>
        </w:rPr>
      </w:pPr>
      <w:r w:rsidRPr="00353EFD">
        <w:rPr>
          <w:rFonts w:ascii="Times New Roman" w:hAnsi="Times New Roman" w:cs="Times New Roman"/>
          <w:sz w:val="28"/>
          <w:szCs w:val="28"/>
        </w:rPr>
        <w:t>копии трудовых книжек сотрудников;</w:t>
      </w:r>
    </w:p>
    <w:p w:rsidR="00033A5F" w:rsidRPr="00353EFD" w:rsidRDefault="00033A5F" w:rsidP="00033A5F">
      <w:pPr>
        <w:pStyle w:val="ConsPlusNormal"/>
        <w:ind w:firstLine="567"/>
        <w:jc w:val="both"/>
        <w:rPr>
          <w:rFonts w:ascii="Times New Roman" w:hAnsi="Times New Roman" w:cs="Times New Roman"/>
          <w:sz w:val="28"/>
          <w:szCs w:val="28"/>
        </w:rPr>
      </w:pPr>
      <w:r w:rsidRPr="00353EFD">
        <w:rPr>
          <w:rFonts w:ascii="Times New Roman" w:hAnsi="Times New Roman" w:cs="Times New Roman"/>
          <w:sz w:val="28"/>
          <w:szCs w:val="28"/>
        </w:rPr>
        <w:t>копии свидетельств о прохождении курсов повышения квалификации в сфере общественного питания, полученные за последние три года.</w:t>
      </w:r>
    </w:p>
    <w:p w:rsidR="00033A5F" w:rsidRPr="00353EFD" w:rsidRDefault="00033A5F" w:rsidP="00033A5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353EFD">
        <w:rPr>
          <w:rFonts w:ascii="Times New Roman" w:hAnsi="Times New Roman" w:cs="Times New Roman"/>
          <w:sz w:val="28"/>
          <w:szCs w:val="28"/>
        </w:rPr>
        <w:t xml:space="preserve">5.4. При проведении Отбора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E932A4">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E932A4">
        <w:rPr>
          <w:rFonts w:ascii="Times New Roman" w:hAnsi="Times New Roman" w:cs="Times New Roman"/>
          <w:sz w:val="28"/>
          <w:szCs w:val="28"/>
        </w:rPr>
        <w:t>Перми</w:t>
      </w:r>
      <w:r>
        <w:rPr>
          <w:rFonts w:ascii="Times New Roman" w:hAnsi="Times New Roman" w:cs="Times New Roman"/>
          <w:sz w:val="28"/>
          <w:szCs w:val="28"/>
        </w:rPr>
        <w:t>»</w:t>
      </w:r>
    </w:p>
    <w:p w:rsidR="00033A5F" w:rsidRPr="00353EFD" w:rsidRDefault="00033A5F" w:rsidP="00033A5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w:t>
      </w:r>
      <w:proofErr w:type="gramStart"/>
      <w:r>
        <w:rPr>
          <w:rFonts w:ascii="Times New Roman" w:hAnsi="Times New Roman" w:cs="Times New Roman"/>
          <w:sz w:val="28"/>
          <w:szCs w:val="28"/>
        </w:rPr>
        <w:t>102</w:t>
      </w:r>
      <w:r w:rsidRPr="00E932A4">
        <w:rPr>
          <w:rFonts w:ascii="Times New Roman" w:hAnsi="Times New Roman" w:cs="Times New Roman"/>
          <w:sz w:val="28"/>
          <w:szCs w:val="28"/>
        </w:rPr>
        <w:t xml:space="preserve">  г.Перми</w:t>
      </w:r>
      <w:proofErr w:type="gramEnd"/>
      <w:r>
        <w:rPr>
          <w:rFonts w:ascii="Times New Roman" w:hAnsi="Times New Roman" w:cs="Times New Roman"/>
          <w:sz w:val="28"/>
          <w:szCs w:val="28"/>
        </w:rPr>
        <w:t xml:space="preserve">» </w:t>
      </w:r>
      <w:r w:rsidRPr="00353EFD">
        <w:rPr>
          <w:rFonts w:ascii="Times New Roman" w:hAnsi="Times New Roman" w:cs="Times New Roman"/>
          <w:sz w:val="28"/>
          <w:szCs w:val="28"/>
        </w:rPr>
        <w:t>вправе использовать критерии:</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1) качество услуги;</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2) опыт работы и деловая репутация;</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3) наличие предложений по улучшению качества услуги предоставления питания.</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критерию «качество услуги»:</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копия документа контрольно-надзорного органа за последние 4 года, подтверждающего отсутствие замечаний по рациону питания и приему и хранению пищевых продуктов, таких как: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 к организации, с которой заключен договор аренды с целевым назначением «организация питания учащихся и сотрудников МОУ» или договор на оказание услуги по организации питания для детей школьного или / и дошкольного возраста.</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критерию «опыт работы и деловая репутация»:</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копии действующего договора аренды с целевым назначением «организация питания учащихся и сотрудников МОУ» или договора на оказание услуги по организации питания для детей дошкольного или / и школьного возраста, заверенные заказчиком услуги, и копии акта </w:t>
      </w:r>
      <w:r w:rsidRPr="00353EFD">
        <w:rPr>
          <w:rFonts w:ascii="Times New Roman" w:hAnsi="Times New Roman" w:cs="Times New Roman"/>
          <w:sz w:val="28"/>
          <w:szCs w:val="28"/>
        </w:rPr>
        <w:lastRenderedPageBreak/>
        <w:t xml:space="preserve">выполненных </w:t>
      </w:r>
      <w:proofErr w:type="gramStart"/>
      <w:r w:rsidRPr="00353EFD">
        <w:rPr>
          <w:rFonts w:ascii="Times New Roman" w:hAnsi="Times New Roman" w:cs="Times New Roman"/>
          <w:sz w:val="28"/>
          <w:szCs w:val="28"/>
        </w:rPr>
        <w:t>работ  (</w:t>
      </w:r>
      <w:proofErr w:type="gramEnd"/>
      <w:r w:rsidRPr="00353EFD">
        <w:rPr>
          <w:rFonts w:ascii="Times New Roman" w:hAnsi="Times New Roman" w:cs="Times New Roman"/>
          <w:sz w:val="28"/>
          <w:szCs w:val="28"/>
        </w:rPr>
        <w:t>оказания услуг) , заверенные заказчиком услуги.</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критерию «наличие предложений по улучшению качества услуги предоставления питания»:</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предложения по созданию условий для повышения качества услуги по организации питания в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5.5. При проведении Отбора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вправе устанавливать для участников один или несколько критериев, указанных в </w:t>
      </w:r>
      <w:hyperlink w:anchor="P226" w:history="1">
        <w:r w:rsidRPr="00353EFD">
          <w:rPr>
            <w:rFonts w:ascii="Times New Roman" w:hAnsi="Times New Roman" w:cs="Times New Roman"/>
            <w:sz w:val="28"/>
            <w:szCs w:val="28"/>
          </w:rPr>
          <w:t>пункте 5.4</w:t>
        </w:r>
      </w:hyperlink>
      <w:r w:rsidRPr="00353EFD">
        <w:rPr>
          <w:rFonts w:ascii="Times New Roman" w:hAnsi="Times New Roman" w:cs="Times New Roman"/>
          <w:sz w:val="28"/>
          <w:szCs w:val="28"/>
        </w:rPr>
        <w:t xml:space="preserve"> настоящего Положения. Участник Отбора обязан предоставить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пакет документов, заверенный надлежащим образом, достаточный для определения его соответствия предъявляемым </w:t>
      </w:r>
      <w:hyperlink w:anchor="P254" w:history="1">
        <w:r w:rsidRPr="00353EFD">
          <w:rPr>
            <w:rFonts w:ascii="Times New Roman" w:hAnsi="Times New Roman" w:cs="Times New Roman"/>
            <w:sz w:val="28"/>
            <w:szCs w:val="28"/>
          </w:rPr>
          <w:t>требованиям</w:t>
        </w:r>
      </w:hyperlink>
      <w:r w:rsidRPr="00353EFD">
        <w:rPr>
          <w:rFonts w:ascii="Times New Roman" w:hAnsi="Times New Roman" w:cs="Times New Roman"/>
          <w:sz w:val="28"/>
          <w:szCs w:val="28"/>
        </w:rPr>
        <w:t xml:space="preserve"> и критериям согласно приложению 1 к настоящему Положению.</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5.6. Сравнение и сопоставление заявок, поданных на участие в Отборе, производит Комиссия. В своей деятельности Комиссия должна руководствоваться настоящим Положением.</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Комиссия производит оценку поданных заявок на участие в Отборе по критериям, определенным в публикации извещения о проведении конкурсного квалификационного отбора, при этом должен применяться </w:t>
      </w:r>
      <w:hyperlink w:anchor="P405" w:history="1">
        <w:r w:rsidRPr="00353EFD">
          <w:rPr>
            <w:rFonts w:ascii="Times New Roman" w:hAnsi="Times New Roman" w:cs="Times New Roman"/>
            <w:sz w:val="28"/>
            <w:szCs w:val="28"/>
          </w:rPr>
          <w:t>порядок</w:t>
        </w:r>
      </w:hyperlink>
      <w:r w:rsidRPr="00353EFD">
        <w:rPr>
          <w:rFonts w:ascii="Times New Roman" w:hAnsi="Times New Roman" w:cs="Times New Roman"/>
          <w:sz w:val="28"/>
          <w:szCs w:val="28"/>
        </w:rPr>
        <w:t xml:space="preserve"> оценки заявок, установленный в приложении 4 к настоящему Положению.</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5.7. По результатам оценки заявок с Победителем отбора заключается </w:t>
      </w:r>
      <w:hyperlink w:anchor="P496" w:history="1">
        <w:r w:rsidRPr="00353EFD">
          <w:rPr>
            <w:rFonts w:ascii="Times New Roman" w:hAnsi="Times New Roman" w:cs="Times New Roman"/>
            <w:sz w:val="28"/>
            <w:szCs w:val="28"/>
          </w:rPr>
          <w:t>договор</w:t>
        </w:r>
      </w:hyperlink>
      <w:r w:rsidRPr="00353EFD">
        <w:rPr>
          <w:rFonts w:ascii="Times New Roman" w:hAnsi="Times New Roman" w:cs="Times New Roman"/>
          <w:sz w:val="28"/>
          <w:szCs w:val="28"/>
        </w:rPr>
        <w:t xml:space="preserve"> аренды помещений пищеблока с целевым назначением «организация питания обучающихся и сотрудников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xml:space="preserve"> в соответствии с требованиями </w:t>
      </w:r>
      <w:hyperlink r:id="rId35" w:history="1">
        <w:r w:rsidRPr="00353EFD">
          <w:rPr>
            <w:rFonts w:ascii="Times New Roman" w:hAnsi="Times New Roman" w:cs="Times New Roman"/>
            <w:sz w:val="28"/>
            <w:szCs w:val="28"/>
          </w:rPr>
          <w:t>СанПиН 2.4.5.2409-08</w:t>
        </w:r>
      </w:hyperlink>
      <w:r w:rsidRPr="00353EFD">
        <w:rPr>
          <w:rFonts w:ascii="Times New Roman" w:hAnsi="Times New Roman" w:cs="Times New Roman"/>
          <w:sz w:val="28"/>
          <w:szCs w:val="28"/>
        </w:rPr>
        <w:t xml:space="preserve"> согласно приложению 6.</w:t>
      </w:r>
    </w:p>
    <w:p w:rsidR="00033A5F" w:rsidRPr="00353EFD"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В состав такого договора включается в качестве обязанностей Арендатора исполнение предложений по созданию условий для повышения качества услуги по организации питания в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102»</w:t>
      </w:r>
      <w:r w:rsidRPr="008361FC">
        <w:rPr>
          <w:rFonts w:ascii="Times New Roman" w:hAnsi="Times New Roman" w:cs="Times New Roman"/>
          <w:sz w:val="28"/>
          <w:szCs w:val="28"/>
        </w:rPr>
        <w:t xml:space="preserve"> </w:t>
      </w:r>
      <w:r w:rsidRPr="00353EFD">
        <w:rPr>
          <w:rFonts w:ascii="Times New Roman" w:hAnsi="Times New Roman" w:cs="Times New Roman"/>
          <w:sz w:val="28"/>
          <w:szCs w:val="28"/>
        </w:rPr>
        <w:t>, представленных Победителем в заявке, признанных актуальными и реализуемыми при оценке и сопоставлении заявок.</w:t>
      </w:r>
    </w:p>
    <w:p w:rsidR="00033A5F" w:rsidRDefault="00033A5F" w:rsidP="00033A5F">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5.8. В случае если только один участник Отбора, подавший заявку на участие в Отборе, признан участником отбора, договор заключается на условиях, которые предусмотрены заявкой на участие в Отборе.</w:t>
      </w:r>
    </w:p>
    <w:p w:rsidR="008821B3" w:rsidRDefault="008821B3" w:rsidP="00033A5F">
      <w:pPr>
        <w:pStyle w:val="ConsPlusNormal"/>
        <w:ind w:firstLine="709"/>
        <w:jc w:val="both"/>
        <w:rPr>
          <w:rFonts w:ascii="Times New Roman" w:hAnsi="Times New Roman" w:cs="Times New Roman"/>
          <w:sz w:val="28"/>
          <w:szCs w:val="28"/>
        </w:rPr>
      </w:pPr>
    </w:p>
    <w:p w:rsidR="008821B3" w:rsidRDefault="008821B3" w:rsidP="00033A5F">
      <w:pPr>
        <w:pStyle w:val="ConsPlusNormal"/>
        <w:ind w:firstLine="709"/>
        <w:jc w:val="both"/>
        <w:rPr>
          <w:rFonts w:ascii="Times New Roman" w:hAnsi="Times New Roman" w:cs="Times New Roman"/>
          <w:sz w:val="28"/>
          <w:szCs w:val="28"/>
        </w:rPr>
      </w:pPr>
    </w:p>
    <w:p w:rsidR="008821B3" w:rsidRDefault="008821B3" w:rsidP="00033A5F">
      <w:pPr>
        <w:pStyle w:val="ConsPlusNormal"/>
        <w:ind w:firstLine="709"/>
        <w:jc w:val="both"/>
        <w:rPr>
          <w:rFonts w:ascii="Times New Roman" w:hAnsi="Times New Roman" w:cs="Times New Roman"/>
          <w:sz w:val="28"/>
          <w:szCs w:val="28"/>
        </w:rPr>
      </w:pPr>
    </w:p>
    <w:p w:rsidR="008821B3" w:rsidRDefault="008821B3" w:rsidP="00033A5F">
      <w:pPr>
        <w:pStyle w:val="ConsPlusNormal"/>
        <w:ind w:firstLine="709"/>
        <w:jc w:val="both"/>
        <w:rPr>
          <w:rFonts w:ascii="Times New Roman" w:hAnsi="Times New Roman" w:cs="Times New Roman"/>
          <w:sz w:val="28"/>
          <w:szCs w:val="28"/>
        </w:rPr>
      </w:pPr>
    </w:p>
    <w:p w:rsidR="008821B3" w:rsidRPr="00353EFD" w:rsidRDefault="008821B3" w:rsidP="008821B3">
      <w:pPr>
        <w:pStyle w:val="ConsPlusNormal"/>
        <w:ind w:left="4536"/>
        <w:outlineLvl w:val="2"/>
        <w:rPr>
          <w:rFonts w:ascii="Times New Roman" w:hAnsi="Times New Roman" w:cs="Times New Roman"/>
          <w:sz w:val="28"/>
          <w:szCs w:val="28"/>
        </w:rPr>
      </w:pPr>
      <w:r w:rsidRPr="00353EFD">
        <w:rPr>
          <w:rFonts w:ascii="Times New Roman" w:hAnsi="Times New Roman" w:cs="Times New Roman"/>
          <w:sz w:val="28"/>
          <w:szCs w:val="28"/>
        </w:rPr>
        <w:t>Приложение 1</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 xml:space="preserve">к примерной форме </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 xml:space="preserve">Положения об организации питания обучающихся в муниципальном </w:t>
      </w:r>
      <w:r w:rsidRPr="00353EFD">
        <w:rPr>
          <w:rFonts w:ascii="Times New Roman" w:hAnsi="Times New Roman" w:cs="Times New Roman"/>
          <w:sz w:val="28"/>
          <w:szCs w:val="28"/>
        </w:rPr>
        <w:br/>
        <w:t>автономном (бюджетном)</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общеобразовательном учреждении</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_____________ г. Перми</w:t>
      </w:r>
    </w:p>
    <w:p w:rsidR="008821B3" w:rsidRPr="00353EFD" w:rsidRDefault="008821B3" w:rsidP="008821B3">
      <w:pPr>
        <w:ind w:left="4536"/>
        <w:rPr>
          <w:sz w:val="28"/>
          <w:szCs w:val="28"/>
        </w:rPr>
      </w:pPr>
    </w:p>
    <w:p w:rsidR="008821B3" w:rsidRPr="00353EFD" w:rsidRDefault="008821B3" w:rsidP="008821B3">
      <w:pPr>
        <w:ind w:left="453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9163"/>
      </w:tblGrid>
      <w:tr w:rsidR="008821B3" w:rsidRPr="00353EFD" w:rsidTr="00F84F30">
        <w:tc>
          <w:tcPr>
            <w:tcW w:w="9560" w:type="dxa"/>
            <w:gridSpan w:val="2"/>
          </w:tcPr>
          <w:p w:rsidR="008821B3" w:rsidRPr="00353EFD" w:rsidRDefault="008821B3" w:rsidP="00F84F30">
            <w:pPr>
              <w:pStyle w:val="ConsPlusTitle"/>
              <w:jc w:val="center"/>
              <w:rPr>
                <w:rFonts w:ascii="Times New Roman" w:hAnsi="Times New Roman" w:cs="Times New Roman"/>
                <w:sz w:val="28"/>
                <w:szCs w:val="28"/>
              </w:rPr>
            </w:pPr>
            <w:bookmarkStart w:id="8" w:name="P254"/>
            <w:bookmarkEnd w:id="8"/>
            <w:r w:rsidRPr="00353EFD">
              <w:rPr>
                <w:rFonts w:ascii="Times New Roman" w:hAnsi="Times New Roman" w:cs="Times New Roman"/>
                <w:sz w:val="28"/>
                <w:szCs w:val="28"/>
              </w:rPr>
              <w:t>ТРЕБОВАНИЯ</w:t>
            </w:r>
          </w:p>
          <w:p w:rsidR="008821B3" w:rsidRPr="00353EFD" w:rsidRDefault="008821B3" w:rsidP="00F84F30">
            <w:pPr>
              <w:pStyle w:val="ConsPlusTitle"/>
              <w:jc w:val="center"/>
              <w:rPr>
                <w:rFonts w:ascii="Times New Roman" w:hAnsi="Times New Roman" w:cs="Times New Roman"/>
                <w:sz w:val="28"/>
                <w:szCs w:val="28"/>
              </w:rPr>
            </w:pPr>
            <w:r w:rsidRPr="00353EFD">
              <w:rPr>
                <w:rFonts w:ascii="Times New Roman" w:hAnsi="Times New Roman" w:cs="Times New Roman"/>
                <w:sz w:val="28"/>
                <w:szCs w:val="28"/>
              </w:rPr>
              <w:t xml:space="preserve">к содержанию, составу, оформлению и форме заявки на участие </w:t>
            </w:r>
            <w:r w:rsidRPr="00353EFD">
              <w:rPr>
                <w:rFonts w:ascii="Times New Roman" w:hAnsi="Times New Roman" w:cs="Times New Roman"/>
                <w:sz w:val="28"/>
                <w:szCs w:val="28"/>
              </w:rPr>
              <w:br/>
            </w:r>
            <w:r w:rsidRPr="00353EFD">
              <w:rPr>
                <w:rFonts w:ascii="Times New Roman" w:hAnsi="Times New Roman" w:cs="Times New Roman"/>
                <w:sz w:val="28"/>
                <w:szCs w:val="28"/>
              </w:rPr>
              <w:lastRenderedPageBreak/>
              <w:t xml:space="preserve">в конкурсном квалификационном отборе организации, </w:t>
            </w:r>
            <w:r w:rsidRPr="00353EFD">
              <w:rPr>
                <w:rFonts w:ascii="Times New Roman" w:hAnsi="Times New Roman" w:cs="Times New Roman"/>
                <w:sz w:val="28"/>
                <w:szCs w:val="28"/>
              </w:rPr>
              <w:br/>
              <w:t>осуществляющей оказание услуг по организации питания</w:t>
            </w:r>
          </w:p>
        </w:tc>
      </w:tr>
      <w:tr w:rsidR="008821B3" w:rsidRPr="00353EFD" w:rsidTr="00F84F30">
        <w:tc>
          <w:tcPr>
            <w:tcW w:w="9560" w:type="dxa"/>
            <w:gridSpan w:val="2"/>
          </w:tcPr>
          <w:p w:rsidR="008821B3" w:rsidRPr="00353EFD" w:rsidRDefault="008821B3" w:rsidP="00F84F30">
            <w:pPr>
              <w:pStyle w:val="ConsPlusNormal"/>
              <w:rPr>
                <w:rFonts w:ascii="Times New Roman" w:hAnsi="Times New Roman" w:cs="Times New Roman"/>
                <w:sz w:val="28"/>
                <w:szCs w:val="28"/>
              </w:rPr>
            </w:pPr>
            <w:r w:rsidRPr="00353EFD">
              <w:rPr>
                <w:rFonts w:ascii="Times New Roman" w:hAnsi="Times New Roman" w:cs="Times New Roman"/>
                <w:sz w:val="28"/>
                <w:szCs w:val="28"/>
              </w:rPr>
              <w:lastRenderedPageBreak/>
              <w:t>Заявка на участие в Отборе должна содержать:</w:t>
            </w:r>
          </w:p>
        </w:tc>
      </w:tr>
      <w:tr w:rsidR="008821B3" w:rsidRPr="00353EFD" w:rsidTr="00F84F30">
        <w:tc>
          <w:tcPr>
            <w:tcW w:w="397"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1</w:t>
            </w:r>
          </w:p>
        </w:tc>
        <w:tc>
          <w:tcPr>
            <w:tcW w:w="9163" w:type="dxa"/>
          </w:tcPr>
          <w:p w:rsidR="008821B3" w:rsidRPr="00353EFD" w:rsidRDefault="009510DA" w:rsidP="00F84F30">
            <w:pPr>
              <w:pStyle w:val="ConsPlusNormal"/>
              <w:jc w:val="both"/>
              <w:rPr>
                <w:rFonts w:ascii="Times New Roman" w:hAnsi="Times New Roman" w:cs="Times New Roman"/>
                <w:sz w:val="28"/>
                <w:szCs w:val="28"/>
              </w:rPr>
            </w:pPr>
            <w:hyperlink w:anchor="P295" w:history="1">
              <w:r w:rsidR="008821B3" w:rsidRPr="00353EFD">
                <w:rPr>
                  <w:rFonts w:ascii="Times New Roman" w:hAnsi="Times New Roman" w:cs="Times New Roman"/>
                  <w:sz w:val="28"/>
                  <w:szCs w:val="28"/>
                </w:rPr>
                <w:t>Опись</w:t>
              </w:r>
            </w:hyperlink>
            <w:r w:rsidR="008821B3" w:rsidRPr="00353EFD">
              <w:rPr>
                <w:rFonts w:ascii="Times New Roman" w:hAnsi="Times New Roman" w:cs="Times New Roman"/>
                <w:sz w:val="28"/>
                <w:szCs w:val="28"/>
              </w:rPr>
              <w:t xml:space="preserve"> документов, входящих в состав заявки (тома заявки) на участие в конкурсе, в соответствии с приложением 2</w:t>
            </w:r>
          </w:p>
        </w:tc>
      </w:tr>
      <w:tr w:rsidR="008821B3" w:rsidRPr="00353EFD" w:rsidTr="00F84F30">
        <w:tc>
          <w:tcPr>
            <w:tcW w:w="397"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2</w:t>
            </w:r>
          </w:p>
        </w:tc>
        <w:tc>
          <w:tcPr>
            <w:tcW w:w="9163" w:type="dxa"/>
          </w:tcPr>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8821B3" w:rsidRPr="00353EFD" w:rsidTr="00F84F30">
        <w:tc>
          <w:tcPr>
            <w:tcW w:w="397"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3</w:t>
            </w:r>
          </w:p>
        </w:tc>
        <w:tc>
          <w:tcPr>
            <w:tcW w:w="9163" w:type="dxa"/>
          </w:tcPr>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открытого конкурса</w:t>
            </w:r>
          </w:p>
        </w:tc>
      </w:tr>
      <w:tr w:rsidR="008821B3" w:rsidRPr="00353EFD" w:rsidTr="00F84F30">
        <w:tc>
          <w:tcPr>
            <w:tcW w:w="397"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4</w:t>
            </w:r>
          </w:p>
        </w:tc>
        <w:tc>
          <w:tcPr>
            <w:tcW w:w="9163" w:type="dxa"/>
          </w:tcPr>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конкурсная заявка должна содержать также документ, подтверждающий полномочия такого лица</w:t>
            </w:r>
          </w:p>
        </w:tc>
      </w:tr>
      <w:tr w:rsidR="008821B3" w:rsidRPr="00353EFD" w:rsidTr="00F84F30">
        <w:tblPrEx>
          <w:tblBorders>
            <w:insideH w:val="nil"/>
          </w:tblBorders>
        </w:tblPrEx>
        <w:tc>
          <w:tcPr>
            <w:tcW w:w="397" w:type="dxa"/>
            <w:tcBorders>
              <w:bottom w:val="nil"/>
            </w:tcBorders>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5</w:t>
            </w:r>
          </w:p>
        </w:tc>
        <w:tc>
          <w:tcPr>
            <w:tcW w:w="9163" w:type="dxa"/>
            <w:tcBorders>
              <w:bottom w:val="nil"/>
            </w:tcBorders>
          </w:tcPr>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подтверждающие соответствие участника конкурсного отбора дополнительному требованию «наличие необходимых трудовых ресурсов для исполнения договора»:</w:t>
            </w:r>
          </w:p>
          <w:p w:rsidR="008821B3" w:rsidRPr="00353EFD" w:rsidRDefault="008821B3" w:rsidP="00F84F30">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копии дипломов/аттестатов/свидетельств сотрудников, имеющих </w:t>
            </w:r>
            <w:r w:rsidRPr="00353EFD">
              <w:rPr>
                <w:rFonts w:ascii="Times New Roman" w:hAnsi="Times New Roman" w:cs="Times New Roman"/>
                <w:sz w:val="28"/>
                <w:szCs w:val="28"/>
              </w:rPr>
              <w:lastRenderedPageBreak/>
              <w:t>высшее или среднее специальное образование в сфере общественного питания;</w:t>
            </w:r>
          </w:p>
          <w:p w:rsidR="008821B3" w:rsidRPr="00353EFD" w:rsidRDefault="008821B3" w:rsidP="00F84F30">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копии трудовых книжек сотрудников;</w:t>
            </w:r>
          </w:p>
          <w:p w:rsidR="008821B3" w:rsidRPr="00353EFD" w:rsidRDefault="008821B3" w:rsidP="00F84F30">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копии свидетельств о прохождении курсов повышения квалификации в сфере общественного питания, полученные за последние три года.</w:t>
            </w:r>
          </w:p>
          <w:p w:rsidR="008821B3" w:rsidRPr="00353EFD" w:rsidRDefault="008821B3" w:rsidP="00F84F30">
            <w:pPr>
              <w:pStyle w:val="ConsPlusNormal"/>
              <w:ind w:firstLine="709"/>
              <w:jc w:val="both"/>
              <w:rPr>
                <w:rFonts w:ascii="Times New Roman" w:hAnsi="Times New Roman" w:cs="Times New Roman"/>
                <w:sz w:val="28"/>
                <w:szCs w:val="28"/>
              </w:rPr>
            </w:pPr>
          </w:p>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критерию «качество услуги»:</w:t>
            </w:r>
          </w:p>
          <w:p w:rsidR="008821B3" w:rsidRPr="00353EFD" w:rsidRDefault="008821B3" w:rsidP="00F84F30">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копия документа контрольно-надзорного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 к организации, с которой заключен договор аренды с целевым назначением - организация питания учащихся и сотрудников МОУ или договор на оказание услуги по организации питания для детей дошкольного или (и) школьного возраста.</w:t>
            </w:r>
          </w:p>
          <w:p w:rsidR="008821B3" w:rsidRPr="00353EFD" w:rsidRDefault="008821B3" w:rsidP="00F84F30">
            <w:pPr>
              <w:pStyle w:val="ConsPlusNormal"/>
              <w:ind w:firstLine="709"/>
              <w:jc w:val="both"/>
              <w:rPr>
                <w:rFonts w:ascii="Times New Roman" w:hAnsi="Times New Roman" w:cs="Times New Roman"/>
                <w:sz w:val="28"/>
                <w:szCs w:val="28"/>
              </w:rPr>
            </w:pPr>
          </w:p>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критерию «опыт работы и деловая репутация»:</w:t>
            </w:r>
          </w:p>
          <w:p w:rsidR="008821B3" w:rsidRPr="00353EFD" w:rsidRDefault="008821B3" w:rsidP="00F84F30">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копии действующего договора аренды с целевым назначением - организация питания учащихся и сотрудников МОУ или договора на оказание услуги по организации питания для детей дошкольного или (и) школьного возраста, заверенные заказчиком услуги, и копии акта выполненных работ &lt;*&gt; (оказания услуг) за ________________, заверенные заказчиком услуги.</w:t>
            </w:r>
          </w:p>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Документы, необходимые для оценки и сопоставления заявок по критерию «наличие предложений по улучшению качества услуги предоставления питания»:</w:t>
            </w:r>
          </w:p>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предложения по созданию условий для повышения качества услуги по организации питания в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w:t>
            </w:r>
            <w:proofErr w:type="gramStart"/>
            <w:r>
              <w:rPr>
                <w:rFonts w:ascii="Times New Roman" w:hAnsi="Times New Roman" w:cs="Times New Roman"/>
                <w:sz w:val="28"/>
                <w:szCs w:val="28"/>
              </w:rPr>
              <w:t>102</w:t>
            </w:r>
            <w:r w:rsidRPr="00E932A4">
              <w:rPr>
                <w:rFonts w:ascii="Times New Roman" w:hAnsi="Times New Roman" w:cs="Times New Roman"/>
                <w:sz w:val="28"/>
                <w:szCs w:val="28"/>
              </w:rPr>
              <w:t xml:space="preserve">  г.Перми</w:t>
            </w:r>
            <w:proofErr w:type="gramEnd"/>
            <w:r>
              <w:rPr>
                <w:rFonts w:ascii="Times New Roman" w:hAnsi="Times New Roman" w:cs="Times New Roman"/>
                <w:sz w:val="28"/>
                <w:szCs w:val="28"/>
              </w:rPr>
              <w:t>»</w:t>
            </w:r>
          </w:p>
          <w:p w:rsidR="008821B3" w:rsidRPr="00353EFD" w:rsidRDefault="008821B3" w:rsidP="00F84F30">
            <w:pPr>
              <w:pStyle w:val="ConsPlusNormal"/>
              <w:ind w:firstLine="709"/>
              <w:jc w:val="both"/>
              <w:rPr>
                <w:rFonts w:ascii="Times New Roman" w:hAnsi="Times New Roman" w:cs="Times New Roman"/>
                <w:sz w:val="28"/>
                <w:szCs w:val="28"/>
              </w:rPr>
            </w:pPr>
          </w:p>
        </w:tc>
      </w:tr>
      <w:tr w:rsidR="008821B3" w:rsidRPr="00353EFD" w:rsidTr="00F84F30">
        <w:tc>
          <w:tcPr>
            <w:tcW w:w="397"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6</w:t>
            </w:r>
          </w:p>
        </w:tc>
        <w:tc>
          <w:tcPr>
            <w:tcW w:w="9163" w:type="dxa"/>
          </w:tcPr>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Копии учредительных документов участника отбора (для юридических лиц) (копия Устава)</w:t>
            </w:r>
          </w:p>
        </w:tc>
      </w:tr>
      <w:tr w:rsidR="008821B3" w:rsidRPr="00353EFD" w:rsidTr="00F84F30">
        <w:tc>
          <w:tcPr>
            <w:tcW w:w="397"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7</w:t>
            </w:r>
          </w:p>
        </w:tc>
        <w:tc>
          <w:tcPr>
            <w:tcW w:w="9163" w:type="dxa"/>
          </w:tcPr>
          <w:p w:rsidR="008821B3" w:rsidRPr="00353EFD" w:rsidRDefault="009510DA" w:rsidP="00F84F30">
            <w:pPr>
              <w:pStyle w:val="ConsPlusNormal"/>
              <w:jc w:val="both"/>
              <w:rPr>
                <w:rFonts w:ascii="Times New Roman" w:hAnsi="Times New Roman" w:cs="Times New Roman"/>
                <w:sz w:val="28"/>
                <w:szCs w:val="28"/>
              </w:rPr>
            </w:pPr>
            <w:hyperlink w:anchor="P360" w:history="1">
              <w:r w:rsidR="008821B3" w:rsidRPr="00353EFD">
                <w:rPr>
                  <w:rFonts w:ascii="Times New Roman" w:hAnsi="Times New Roman" w:cs="Times New Roman"/>
                  <w:sz w:val="28"/>
                  <w:szCs w:val="28"/>
                </w:rPr>
                <w:t>Декларирование</w:t>
              </w:r>
            </w:hyperlink>
            <w:r w:rsidR="008821B3" w:rsidRPr="00353EFD">
              <w:rPr>
                <w:rFonts w:ascii="Times New Roman" w:hAnsi="Times New Roman" w:cs="Times New Roman"/>
                <w:sz w:val="28"/>
                <w:szCs w:val="28"/>
              </w:rPr>
              <w:t xml:space="preserve"> соответствия участника отбора требованиям, устанавливаемым в соответствии с приложением 3</w:t>
            </w:r>
          </w:p>
        </w:tc>
      </w:tr>
    </w:tbl>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rmal"/>
        <w:ind w:left="4536"/>
        <w:outlineLvl w:val="2"/>
        <w:rPr>
          <w:rFonts w:ascii="Times New Roman" w:hAnsi="Times New Roman" w:cs="Times New Roman"/>
          <w:sz w:val="28"/>
          <w:szCs w:val="28"/>
        </w:rPr>
      </w:pPr>
      <w:r w:rsidRPr="00353EFD">
        <w:rPr>
          <w:rFonts w:ascii="Times New Roman" w:hAnsi="Times New Roman" w:cs="Times New Roman"/>
          <w:sz w:val="28"/>
          <w:szCs w:val="28"/>
        </w:rPr>
        <w:br w:type="page"/>
      </w:r>
      <w:r w:rsidRPr="00353EFD">
        <w:rPr>
          <w:rFonts w:ascii="Times New Roman" w:hAnsi="Times New Roman" w:cs="Times New Roman"/>
          <w:sz w:val="28"/>
          <w:szCs w:val="28"/>
        </w:rPr>
        <w:lastRenderedPageBreak/>
        <w:t>Приложение 2</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 xml:space="preserve">к примерной форме </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 xml:space="preserve">Положения об организации питания обучающихся в муниципальном </w:t>
      </w:r>
      <w:r w:rsidRPr="00353EFD">
        <w:rPr>
          <w:rFonts w:ascii="Times New Roman" w:hAnsi="Times New Roman" w:cs="Times New Roman"/>
          <w:sz w:val="28"/>
          <w:szCs w:val="28"/>
        </w:rPr>
        <w:br/>
        <w:t>автономном (бюджетном)</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общеобразовательном учреждении</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_____________ г. Перми</w:t>
      </w:r>
    </w:p>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rmal"/>
        <w:jc w:val="center"/>
        <w:rPr>
          <w:rFonts w:ascii="Times New Roman" w:hAnsi="Times New Roman" w:cs="Times New Roman"/>
          <w:b/>
          <w:sz w:val="28"/>
          <w:szCs w:val="28"/>
        </w:rPr>
      </w:pPr>
      <w:bookmarkStart w:id="9" w:name="P295"/>
      <w:bookmarkEnd w:id="9"/>
      <w:r w:rsidRPr="00353EFD">
        <w:rPr>
          <w:rFonts w:ascii="Times New Roman" w:hAnsi="Times New Roman" w:cs="Times New Roman"/>
          <w:b/>
          <w:sz w:val="28"/>
          <w:szCs w:val="28"/>
        </w:rPr>
        <w:t xml:space="preserve">ОПИСЬ </w:t>
      </w:r>
    </w:p>
    <w:p w:rsidR="008821B3" w:rsidRPr="00353EFD" w:rsidRDefault="008821B3" w:rsidP="008821B3">
      <w:pPr>
        <w:pStyle w:val="ConsPlusNormal"/>
        <w:jc w:val="center"/>
        <w:rPr>
          <w:rFonts w:ascii="Times New Roman" w:hAnsi="Times New Roman" w:cs="Times New Roman"/>
          <w:b/>
          <w:sz w:val="28"/>
          <w:szCs w:val="28"/>
        </w:rPr>
      </w:pPr>
      <w:r w:rsidRPr="00353EFD">
        <w:rPr>
          <w:rFonts w:ascii="Times New Roman" w:hAnsi="Times New Roman" w:cs="Times New Roman"/>
          <w:b/>
          <w:sz w:val="28"/>
          <w:szCs w:val="28"/>
        </w:rPr>
        <w:t xml:space="preserve">документов, входящих в состав заявки на участие </w:t>
      </w:r>
    </w:p>
    <w:p w:rsidR="008821B3" w:rsidRPr="00353EFD" w:rsidRDefault="008821B3" w:rsidP="008821B3">
      <w:pPr>
        <w:pStyle w:val="ConsPlusNormal"/>
        <w:jc w:val="center"/>
        <w:rPr>
          <w:rFonts w:ascii="Times New Roman" w:hAnsi="Times New Roman" w:cs="Times New Roman"/>
          <w:b/>
          <w:sz w:val="28"/>
          <w:szCs w:val="28"/>
        </w:rPr>
      </w:pPr>
      <w:r w:rsidRPr="00353EFD">
        <w:rPr>
          <w:rFonts w:ascii="Times New Roman" w:hAnsi="Times New Roman" w:cs="Times New Roman"/>
          <w:b/>
          <w:sz w:val="28"/>
          <w:szCs w:val="28"/>
        </w:rPr>
        <w:t>в конкурсном квалификационном отборе</w:t>
      </w:r>
    </w:p>
    <w:p w:rsidR="008821B3" w:rsidRPr="00353EFD" w:rsidRDefault="008821B3" w:rsidP="008821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3"/>
        <w:gridCol w:w="6066"/>
      </w:tblGrid>
      <w:tr w:rsidR="008821B3" w:rsidRPr="00353EFD" w:rsidTr="00F84F30">
        <w:tc>
          <w:tcPr>
            <w:tcW w:w="2983"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Наименование </w:t>
            </w:r>
            <w:r w:rsidRPr="00353EFD">
              <w:rPr>
                <w:rFonts w:ascii="Times New Roman" w:hAnsi="Times New Roman" w:cs="Times New Roman"/>
                <w:sz w:val="28"/>
                <w:szCs w:val="28"/>
              </w:rPr>
              <w:br/>
              <w:t>участника</w:t>
            </w:r>
          </w:p>
        </w:tc>
        <w:tc>
          <w:tcPr>
            <w:tcW w:w="6066" w:type="dxa"/>
          </w:tcPr>
          <w:p w:rsidR="008821B3" w:rsidRPr="00353EFD" w:rsidRDefault="008821B3" w:rsidP="00F84F30">
            <w:pPr>
              <w:pStyle w:val="ConsPlusNormal"/>
              <w:jc w:val="center"/>
              <w:rPr>
                <w:rFonts w:ascii="Times New Roman" w:hAnsi="Times New Roman" w:cs="Times New Roman"/>
                <w:sz w:val="28"/>
                <w:szCs w:val="28"/>
              </w:rPr>
            </w:pPr>
          </w:p>
        </w:tc>
      </w:tr>
      <w:tr w:rsidR="008821B3" w:rsidRPr="00353EFD" w:rsidTr="00F84F30">
        <w:tc>
          <w:tcPr>
            <w:tcW w:w="2983"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r>
    </w:tbl>
    <w:p w:rsidR="008821B3" w:rsidRPr="00353EFD" w:rsidRDefault="008821B3" w:rsidP="008821B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66"/>
        <w:gridCol w:w="2324"/>
      </w:tblGrid>
      <w:tr w:rsidR="008821B3" w:rsidRPr="00353EFD" w:rsidTr="00F84F30">
        <w:tc>
          <w:tcPr>
            <w:tcW w:w="624"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п/п</w:t>
            </w:r>
          </w:p>
        </w:tc>
        <w:tc>
          <w:tcPr>
            <w:tcW w:w="6066"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Наименование представленных документов </w:t>
            </w:r>
            <w:r w:rsidRPr="00353EFD">
              <w:rPr>
                <w:rFonts w:ascii="Times New Roman" w:hAnsi="Times New Roman" w:cs="Times New Roman"/>
                <w:sz w:val="28"/>
                <w:szCs w:val="28"/>
              </w:rPr>
              <w:br/>
              <w:t>(копий документов)</w:t>
            </w:r>
          </w:p>
        </w:tc>
        <w:tc>
          <w:tcPr>
            <w:tcW w:w="2324"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Количество </w:t>
            </w:r>
            <w:r w:rsidRPr="00353EFD">
              <w:rPr>
                <w:rFonts w:ascii="Times New Roman" w:hAnsi="Times New Roman" w:cs="Times New Roman"/>
                <w:sz w:val="28"/>
                <w:szCs w:val="28"/>
              </w:rPr>
              <w:br/>
              <w:t>листов</w:t>
            </w: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24" w:type="dxa"/>
          </w:tcPr>
          <w:p w:rsidR="008821B3" w:rsidRPr="00353EFD" w:rsidRDefault="008821B3" w:rsidP="00F84F30">
            <w:pPr>
              <w:pStyle w:val="ConsPlusNormal"/>
              <w:rPr>
                <w:rFonts w:ascii="Times New Roman" w:hAnsi="Times New Roman" w:cs="Times New Roman"/>
                <w:sz w:val="28"/>
                <w:szCs w:val="28"/>
              </w:rPr>
            </w:pPr>
          </w:p>
        </w:tc>
        <w:tc>
          <w:tcPr>
            <w:tcW w:w="6066" w:type="dxa"/>
          </w:tcPr>
          <w:p w:rsidR="008821B3" w:rsidRPr="00353EFD" w:rsidRDefault="008821B3" w:rsidP="00F84F30">
            <w:pPr>
              <w:pStyle w:val="ConsPlusNormal"/>
              <w:rPr>
                <w:rFonts w:ascii="Times New Roman" w:hAnsi="Times New Roman" w:cs="Times New Roman"/>
                <w:sz w:val="28"/>
                <w:szCs w:val="28"/>
              </w:rPr>
            </w:pPr>
          </w:p>
        </w:tc>
        <w:tc>
          <w:tcPr>
            <w:tcW w:w="2324"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6690" w:type="dxa"/>
            <w:gridSpan w:val="2"/>
          </w:tcPr>
          <w:p w:rsidR="008821B3" w:rsidRPr="00353EFD" w:rsidRDefault="008821B3" w:rsidP="00F84F30">
            <w:pPr>
              <w:pStyle w:val="ConsPlusNormal"/>
              <w:ind w:firstLine="720"/>
              <w:jc w:val="both"/>
              <w:rPr>
                <w:rFonts w:ascii="Times New Roman" w:hAnsi="Times New Roman" w:cs="Times New Roman"/>
                <w:sz w:val="28"/>
                <w:szCs w:val="28"/>
              </w:rPr>
            </w:pPr>
            <w:r w:rsidRPr="00353EFD">
              <w:rPr>
                <w:rFonts w:ascii="Times New Roman" w:hAnsi="Times New Roman" w:cs="Times New Roman"/>
                <w:sz w:val="28"/>
                <w:szCs w:val="28"/>
              </w:rPr>
              <w:t>ИТОГО</w:t>
            </w:r>
          </w:p>
        </w:tc>
        <w:tc>
          <w:tcPr>
            <w:tcW w:w="2324" w:type="dxa"/>
          </w:tcPr>
          <w:p w:rsidR="008821B3" w:rsidRPr="00353EFD" w:rsidRDefault="008821B3" w:rsidP="00F84F30">
            <w:pPr>
              <w:pStyle w:val="ConsPlusNormal"/>
              <w:rPr>
                <w:rFonts w:ascii="Times New Roman" w:hAnsi="Times New Roman" w:cs="Times New Roman"/>
                <w:sz w:val="28"/>
                <w:szCs w:val="28"/>
              </w:rPr>
            </w:pPr>
          </w:p>
        </w:tc>
      </w:tr>
    </w:tbl>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rmal"/>
        <w:ind w:left="4536"/>
        <w:outlineLvl w:val="2"/>
        <w:rPr>
          <w:rFonts w:ascii="Times New Roman" w:hAnsi="Times New Roman" w:cs="Times New Roman"/>
          <w:sz w:val="28"/>
          <w:szCs w:val="28"/>
        </w:rPr>
      </w:pPr>
      <w:r w:rsidRPr="00353EFD">
        <w:rPr>
          <w:rFonts w:ascii="Times New Roman" w:hAnsi="Times New Roman" w:cs="Times New Roman"/>
          <w:sz w:val="28"/>
          <w:szCs w:val="28"/>
        </w:rPr>
        <w:br w:type="page"/>
      </w:r>
      <w:r w:rsidRPr="00353EFD">
        <w:rPr>
          <w:rFonts w:ascii="Times New Roman" w:hAnsi="Times New Roman" w:cs="Times New Roman"/>
          <w:sz w:val="28"/>
          <w:szCs w:val="28"/>
        </w:rPr>
        <w:lastRenderedPageBreak/>
        <w:t>Приложение 3</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 xml:space="preserve">к примерной форме </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 xml:space="preserve">Положения об организации питания обучающихся в муниципальном </w:t>
      </w:r>
      <w:r w:rsidRPr="00353EFD">
        <w:rPr>
          <w:rFonts w:ascii="Times New Roman" w:hAnsi="Times New Roman" w:cs="Times New Roman"/>
          <w:sz w:val="28"/>
          <w:szCs w:val="28"/>
        </w:rPr>
        <w:br/>
        <w:t>автономном (бюджетном)</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общеобразовательном учреждении</w:t>
      </w:r>
    </w:p>
    <w:p w:rsidR="008821B3" w:rsidRPr="00353EFD" w:rsidRDefault="008821B3" w:rsidP="008821B3">
      <w:pPr>
        <w:pStyle w:val="ConsPlusNormal"/>
        <w:ind w:left="4536"/>
        <w:rPr>
          <w:rFonts w:ascii="Times New Roman" w:hAnsi="Times New Roman" w:cs="Times New Roman"/>
          <w:sz w:val="28"/>
          <w:szCs w:val="28"/>
        </w:rPr>
      </w:pPr>
      <w:r w:rsidRPr="00353EFD">
        <w:rPr>
          <w:rFonts w:ascii="Times New Roman" w:hAnsi="Times New Roman" w:cs="Times New Roman"/>
          <w:sz w:val="28"/>
          <w:szCs w:val="28"/>
        </w:rPr>
        <w:t>_____________ г. Перми</w:t>
      </w:r>
    </w:p>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Title"/>
        <w:jc w:val="center"/>
        <w:rPr>
          <w:rFonts w:ascii="Times New Roman" w:hAnsi="Times New Roman" w:cs="Times New Roman"/>
          <w:sz w:val="28"/>
          <w:szCs w:val="28"/>
        </w:rPr>
      </w:pPr>
      <w:bookmarkStart w:id="10" w:name="P360"/>
      <w:bookmarkEnd w:id="10"/>
      <w:r w:rsidRPr="00353EFD">
        <w:rPr>
          <w:rFonts w:ascii="Times New Roman" w:hAnsi="Times New Roman" w:cs="Times New Roman"/>
          <w:sz w:val="28"/>
          <w:szCs w:val="28"/>
        </w:rPr>
        <w:t xml:space="preserve">ДЕКЛАРИРОВАНИЕ </w:t>
      </w:r>
    </w:p>
    <w:p w:rsidR="008821B3" w:rsidRPr="00353EFD" w:rsidRDefault="008821B3" w:rsidP="008821B3">
      <w:pPr>
        <w:pStyle w:val="ConsPlusTitle"/>
        <w:jc w:val="center"/>
        <w:rPr>
          <w:rFonts w:ascii="Times New Roman" w:hAnsi="Times New Roman" w:cs="Times New Roman"/>
          <w:sz w:val="28"/>
          <w:szCs w:val="28"/>
        </w:rPr>
      </w:pPr>
      <w:r w:rsidRPr="00353EFD">
        <w:rPr>
          <w:rFonts w:ascii="Times New Roman" w:hAnsi="Times New Roman" w:cs="Times New Roman"/>
          <w:sz w:val="28"/>
          <w:szCs w:val="28"/>
        </w:rPr>
        <w:t xml:space="preserve">соответствия участника конкурсного квалификационного отбора </w:t>
      </w:r>
    </w:p>
    <w:p w:rsidR="008821B3" w:rsidRPr="00353EFD" w:rsidRDefault="008821B3" w:rsidP="008821B3">
      <w:pPr>
        <w:pStyle w:val="ConsPlusTitle"/>
        <w:jc w:val="center"/>
        <w:rPr>
          <w:rFonts w:ascii="Times New Roman" w:hAnsi="Times New Roman" w:cs="Times New Roman"/>
          <w:sz w:val="28"/>
          <w:szCs w:val="28"/>
        </w:rPr>
      </w:pPr>
      <w:r w:rsidRPr="00353EFD">
        <w:rPr>
          <w:rFonts w:ascii="Times New Roman" w:hAnsi="Times New Roman" w:cs="Times New Roman"/>
          <w:sz w:val="28"/>
          <w:szCs w:val="28"/>
        </w:rPr>
        <w:t>требованиям, установленным пунктом 5.3 Положения</w:t>
      </w:r>
    </w:p>
    <w:p w:rsidR="008821B3" w:rsidRPr="00353EFD" w:rsidRDefault="008821B3" w:rsidP="008821B3">
      <w:pPr>
        <w:pStyle w:val="ConsPlusNormal"/>
        <w:jc w:val="both"/>
        <w:rPr>
          <w:rFonts w:ascii="Times New Roman" w:hAnsi="Times New Roman" w:cs="Times New Roman"/>
          <w:sz w:val="28"/>
          <w:szCs w:val="28"/>
        </w:rPr>
      </w:pPr>
    </w:p>
    <w:p w:rsidR="008821B3" w:rsidRPr="00353EFD" w:rsidRDefault="008821B3" w:rsidP="008821B3">
      <w:pPr>
        <w:pStyle w:val="ConsPlusNonformat"/>
        <w:ind w:firstLine="709"/>
        <w:jc w:val="both"/>
        <w:rPr>
          <w:rFonts w:ascii="Times New Roman" w:hAnsi="Times New Roman" w:cs="Times New Roman"/>
          <w:sz w:val="28"/>
          <w:szCs w:val="28"/>
        </w:rPr>
      </w:pPr>
      <w:r w:rsidRPr="00353EFD">
        <w:rPr>
          <w:rFonts w:ascii="Times New Roman" w:hAnsi="Times New Roman" w:cs="Times New Roman"/>
          <w:sz w:val="28"/>
          <w:szCs w:val="28"/>
        </w:rPr>
        <w:t>Настоящим декларирую, что ____________________________________</w:t>
      </w:r>
    </w:p>
    <w:p w:rsidR="008821B3" w:rsidRPr="00353EFD" w:rsidRDefault="008821B3" w:rsidP="008821B3">
      <w:pPr>
        <w:pStyle w:val="ConsPlusNonformat"/>
        <w:ind w:left="2880" w:firstLine="720"/>
        <w:jc w:val="both"/>
        <w:rPr>
          <w:rFonts w:ascii="Times New Roman" w:hAnsi="Times New Roman" w:cs="Times New Roman"/>
          <w:sz w:val="24"/>
          <w:szCs w:val="24"/>
        </w:rPr>
      </w:pPr>
      <w:r w:rsidRPr="00353EFD">
        <w:rPr>
          <w:rFonts w:ascii="Times New Roman" w:hAnsi="Times New Roman" w:cs="Times New Roman"/>
          <w:sz w:val="24"/>
          <w:szCs w:val="24"/>
        </w:rPr>
        <w:t xml:space="preserve">    (наименование или Ф.И.О. участника размещения заказа)</w:t>
      </w:r>
    </w:p>
    <w:p w:rsidR="008821B3" w:rsidRPr="00353EFD" w:rsidRDefault="008821B3" w:rsidP="008821B3">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 xml:space="preserve">соответствует требованиям, предусмотренным в </w:t>
      </w:r>
      <w:hyperlink w:anchor="P218" w:history="1">
        <w:r w:rsidRPr="00353EFD">
          <w:rPr>
            <w:rFonts w:ascii="Times New Roman" w:hAnsi="Times New Roman" w:cs="Times New Roman"/>
            <w:sz w:val="28"/>
            <w:szCs w:val="28"/>
          </w:rPr>
          <w:t>пункте 5.3</w:t>
        </w:r>
      </w:hyperlink>
      <w:r w:rsidRPr="00353EFD">
        <w:rPr>
          <w:rFonts w:ascii="Times New Roman" w:hAnsi="Times New Roman" w:cs="Times New Roman"/>
          <w:sz w:val="28"/>
          <w:szCs w:val="28"/>
        </w:rPr>
        <w:t xml:space="preserve"> Положения об организации питания в М</w:t>
      </w:r>
      <w:r w:rsidRPr="006D3629">
        <w:rPr>
          <w:rFonts w:ascii="Times New Roman" w:hAnsi="Times New Roman" w:cs="Times New Roman"/>
          <w:sz w:val="28"/>
          <w:szCs w:val="28"/>
        </w:rPr>
        <w:t xml:space="preserve"> </w:t>
      </w:r>
      <w:r w:rsidRPr="008361FC">
        <w:rPr>
          <w:rFonts w:ascii="Times New Roman" w:hAnsi="Times New Roman" w:cs="Times New Roman"/>
          <w:sz w:val="28"/>
          <w:szCs w:val="28"/>
        </w:rPr>
        <w:t>М</w:t>
      </w:r>
      <w:r>
        <w:rPr>
          <w:rFonts w:ascii="Times New Roman" w:hAnsi="Times New Roman" w:cs="Times New Roman"/>
          <w:sz w:val="28"/>
          <w:szCs w:val="28"/>
        </w:rPr>
        <w:t>А</w:t>
      </w:r>
      <w:r w:rsidRPr="008361FC">
        <w:rPr>
          <w:rFonts w:ascii="Times New Roman" w:hAnsi="Times New Roman" w:cs="Times New Roman"/>
          <w:sz w:val="28"/>
          <w:szCs w:val="28"/>
        </w:rPr>
        <w:t>ОУ</w:t>
      </w:r>
      <w:r>
        <w:rPr>
          <w:rFonts w:ascii="Times New Roman" w:hAnsi="Times New Roman" w:cs="Times New Roman"/>
          <w:sz w:val="28"/>
          <w:szCs w:val="28"/>
        </w:rPr>
        <w:t xml:space="preserve"> «СОШ № </w:t>
      </w:r>
      <w:proofErr w:type="gramStart"/>
      <w:r>
        <w:rPr>
          <w:rFonts w:ascii="Times New Roman" w:hAnsi="Times New Roman" w:cs="Times New Roman"/>
          <w:sz w:val="28"/>
          <w:szCs w:val="28"/>
        </w:rPr>
        <w:t>102</w:t>
      </w:r>
      <w:r w:rsidRPr="00E932A4">
        <w:rPr>
          <w:rFonts w:ascii="Times New Roman" w:hAnsi="Times New Roman" w:cs="Times New Roman"/>
          <w:sz w:val="28"/>
          <w:szCs w:val="28"/>
        </w:rPr>
        <w:t xml:space="preserve">  г.Перми</w:t>
      </w:r>
      <w:proofErr w:type="gramEnd"/>
      <w:r>
        <w:rPr>
          <w:rFonts w:ascii="Times New Roman" w:hAnsi="Times New Roman" w:cs="Times New Roman"/>
          <w:sz w:val="28"/>
          <w:szCs w:val="28"/>
        </w:rPr>
        <w:t>»</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участник является организацией общественного питания;</w:t>
      </w:r>
    </w:p>
    <w:p w:rsidR="008821B3" w:rsidRPr="00353EFD" w:rsidRDefault="008821B3" w:rsidP="008821B3">
      <w:pPr>
        <w:pStyle w:val="ConsPlusNormal"/>
        <w:ind w:firstLine="709"/>
        <w:jc w:val="both"/>
        <w:rPr>
          <w:rFonts w:ascii="Times New Roman" w:hAnsi="Times New Roman" w:cs="Times New Roman"/>
          <w:sz w:val="28"/>
          <w:szCs w:val="28"/>
        </w:rPr>
      </w:pPr>
      <w:proofErr w:type="spellStart"/>
      <w:r w:rsidRPr="00353EFD">
        <w:rPr>
          <w:rFonts w:ascii="Times New Roman" w:hAnsi="Times New Roman" w:cs="Times New Roman"/>
          <w:sz w:val="28"/>
          <w:szCs w:val="28"/>
        </w:rPr>
        <w:t>непроведение</w:t>
      </w:r>
      <w:proofErr w:type="spellEnd"/>
      <w:r w:rsidRPr="00353EFD">
        <w:rPr>
          <w:rFonts w:ascii="Times New Roman" w:hAnsi="Times New Roman" w:cs="Times New Roman"/>
          <w:sz w:val="28"/>
          <w:szCs w:val="28"/>
        </w:rPr>
        <w:t xml:space="preserve"> ликвидации участника Отбора - юридического лица и отсутствие решения арбитражного суда о признании участника Отбора несостоятельным (банкротом) и об открытии конкурсного производства;</w:t>
      </w:r>
    </w:p>
    <w:p w:rsidR="008821B3" w:rsidRPr="00353EFD" w:rsidRDefault="008821B3" w:rsidP="008821B3">
      <w:pPr>
        <w:pStyle w:val="ConsPlusNormal"/>
        <w:ind w:firstLine="709"/>
        <w:jc w:val="both"/>
        <w:rPr>
          <w:rFonts w:ascii="Times New Roman" w:hAnsi="Times New Roman" w:cs="Times New Roman"/>
          <w:sz w:val="28"/>
          <w:szCs w:val="28"/>
        </w:rPr>
      </w:pPr>
      <w:proofErr w:type="spellStart"/>
      <w:r w:rsidRPr="00353EFD">
        <w:rPr>
          <w:rFonts w:ascii="Times New Roman" w:hAnsi="Times New Roman" w:cs="Times New Roman"/>
          <w:sz w:val="28"/>
          <w:szCs w:val="28"/>
        </w:rPr>
        <w:t>неприостановление</w:t>
      </w:r>
      <w:proofErr w:type="spellEnd"/>
      <w:r w:rsidRPr="00353EFD">
        <w:rPr>
          <w:rFonts w:ascii="Times New Roman" w:hAnsi="Times New Roman" w:cs="Times New Roman"/>
          <w:sz w:val="28"/>
          <w:szCs w:val="28"/>
        </w:rPr>
        <w:t xml:space="preserve"> деятельности участника Отбора в порядке, установленном </w:t>
      </w:r>
      <w:hyperlink r:id="rId36" w:history="1">
        <w:r w:rsidRPr="00353EFD">
          <w:rPr>
            <w:rFonts w:ascii="Times New Roman" w:hAnsi="Times New Roman" w:cs="Times New Roman"/>
            <w:sz w:val="28"/>
            <w:szCs w:val="28"/>
          </w:rPr>
          <w:t>Кодексом</w:t>
        </w:r>
      </w:hyperlink>
      <w:r w:rsidRPr="00353EFD">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353EFD">
          <w:rPr>
            <w:rFonts w:ascii="Times New Roman" w:hAnsi="Times New Roman" w:cs="Times New Roman"/>
            <w:sz w:val="28"/>
            <w:szCs w:val="28"/>
          </w:rPr>
          <w:t>законодательством</w:t>
        </w:r>
      </w:hyperlink>
      <w:r w:rsidRPr="00353EFD">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 w:history="1">
        <w:r w:rsidRPr="00353EFD">
          <w:rPr>
            <w:rFonts w:ascii="Times New Roman" w:hAnsi="Times New Roman" w:cs="Times New Roman"/>
            <w:sz w:val="28"/>
            <w:szCs w:val="28"/>
          </w:rPr>
          <w:t>законодательством</w:t>
        </w:r>
      </w:hyperlink>
      <w:r w:rsidRPr="00353EFD">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Отбора не принято;</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 преступления, предусмотренные </w:t>
      </w:r>
      <w:hyperlink r:id="rId39" w:history="1">
        <w:r w:rsidRPr="00353EFD">
          <w:rPr>
            <w:rFonts w:ascii="Times New Roman" w:hAnsi="Times New Roman" w:cs="Times New Roman"/>
            <w:sz w:val="28"/>
            <w:szCs w:val="28"/>
          </w:rPr>
          <w:t>статьями 289</w:t>
        </w:r>
      </w:hyperlink>
      <w:r w:rsidRPr="00353EFD">
        <w:rPr>
          <w:rFonts w:ascii="Times New Roman" w:hAnsi="Times New Roman" w:cs="Times New Roman"/>
          <w:sz w:val="28"/>
          <w:szCs w:val="28"/>
        </w:rPr>
        <w:t xml:space="preserve">, </w:t>
      </w:r>
      <w:hyperlink r:id="rId40" w:history="1">
        <w:r w:rsidRPr="00353EFD">
          <w:rPr>
            <w:rFonts w:ascii="Times New Roman" w:hAnsi="Times New Roman" w:cs="Times New Roman"/>
            <w:sz w:val="28"/>
            <w:szCs w:val="28"/>
          </w:rPr>
          <w:t>290</w:t>
        </w:r>
      </w:hyperlink>
      <w:r w:rsidRPr="00353EFD">
        <w:rPr>
          <w:rFonts w:ascii="Times New Roman" w:hAnsi="Times New Roman" w:cs="Times New Roman"/>
          <w:sz w:val="28"/>
          <w:szCs w:val="28"/>
        </w:rPr>
        <w:t xml:space="preserve">, </w:t>
      </w:r>
      <w:hyperlink r:id="rId41" w:history="1">
        <w:r w:rsidRPr="00353EFD">
          <w:rPr>
            <w:rFonts w:ascii="Times New Roman" w:hAnsi="Times New Roman" w:cs="Times New Roman"/>
            <w:sz w:val="28"/>
            <w:szCs w:val="28"/>
          </w:rPr>
          <w:t>291</w:t>
        </w:r>
      </w:hyperlink>
      <w:r w:rsidRPr="00353EFD">
        <w:rPr>
          <w:rFonts w:ascii="Times New Roman" w:hAnsi="Times New Roman" w:cs="Times New Roman"/>
          <w:sz w:val="28"/>
          <w:szCs w:val="28"/>
        </w:rPr>
        <w:t xml:space="preserve">, </w:t>
      </w:r>
      <w:hyperlink r:id="rId42" w:history="1">
        <w:r w:rsidRPr="00353EFD">
          <w:rPr>
            <w:rFonts w:ascii="Times New Roman" w:hAnsi="Times New Roman" w:cs="Times New Roman"/>
            <w:sz w:val="28"/>
            <w:szCs w:val="28"/>
          </w:rPr>
          <w:t>291.1</w:t>
        </w:r>
      </w:hyperlink>
      <w:r w:rsidRPr="00353EFD">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w:t>
      </w:r>
      <w:r w:rsidRPr="00353EFD">
        <w:rPr>
          <w:rFonts w:ascii="Times New Roman" w:hAnsi="Times New Roman" w:cs="Times New Roman"/>
          <w:sz w:val="28"/>
          <w:szCs w:val="28"/>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Отбора, и административного наказания в виде дисквалификации;</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участник Отбора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3" w:history="1">
        <w:r w:rsidRPr="00353EFD">
          <w:rPr>
            <w:rFonts w:ascii="Times New Roman" w:hAnsi="Times New Roman" w:cs="Times New Roman"/>
            <w:sz w:val="28"/>
            <w:szCs w:val="28"/>
          </w:rPr>
          <w:t>статьей 19.28</w:t>
        </w:r>
      </w:hyperlink>
      <w:r w:rsidRPr="00353EFD">
        <w:rPr>
          <w:rFonts w:ascii="Times New Roman" w:hAnsi="Times New Roman" w:cs="Times New Roman"/>
          <w:sz w:val="28"/>
          <w:szCs w:val="28"/>
        </w:rPr>
        <w:t xml:space="preserve"> Кодекса Российской Федерации об административных правонарушениях;</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3EFD">
        <w:rPr>
          <w:rFonts w:ascii="Times New Roman" w:hAnsi="Times New Roman" w:cs="Times New Roman"/>
          <w:sz w:val="28"/>
          <w:szCs w:val="28"/>
        </w:rPr>
        <w:t>неполнородными</w:t>
      </w:r>
      <w:proofErr w:type="spellEnd"/>
      <w:r w:rsidRPr="00353EFD">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отсутствие у участника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Отбора в здании и (или) на территории заказчика;</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участник Отбора не является офшорной компанией;</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отсутствие у участника Отбора случаев досрочного расторжения ранее заключенных договоров аренды с целевым назначением «организация питания учащихся и сотрудников МОУ» в одностороннем порядке в течение предыдущих 3 лет по инициативе участника либо по инициативе образовательного учреждения в случае неоднократного нарушения условий </w:t>
      </w:r>
      <w:r w:rsidRPr="00353EFD">
        <w:rPr>
          <w:rFonts w:ascii="Times New Roman" w:hAnsi="Times New Roman" w:cs="Times New Roman"/>
          <w:sz w:val="28"/>
          <w:szCs w:val="28"/>
        </w:rPr>
        <w:lastRenderedPageBreak/>
        <w:t>договора аренды и / или договора на оказание услуги по организации питания для детей школьного и / или дошкольного возраста, по решению суда о признании недобросовестным предпринимателем;</w:t>
      </w:r>
    </w:p>
    <w:p w:rsidR="008821B3" w:rsidRPr="00353EFD" w:rsidRDefault="008821B3" w:rsidP="008821B3">
      <w:pPr>
        <w:pStyle w:val="ConsPlusNormal"/>
        <w:ind w:firstLine="709"/>
        <w:jc w:val="both"/>
        <w:rPr>
          <w:rFonts w:ascii="Times New Roman" w:hAnsi="Times New Roman" w:cs="Times New Roman"/>
          <w:sz w:val="28"/>
          <w:szCs w:val="28"/>
        </w:rPr>
      </w:pPr>
      <w:r w:rsidRPr="00353EFD">
        <w:rPr>
          <w:rFonts w:ascii="Times New Roman" w:hAnsi="Times New Roman" w:cs="Times New Roman"/>
          <w:sz w:val="28"/>
          <w:szCs w:val="28"/>
        </w:rPr>
        <w:t xml:space="preserve">отсутствие сведений об участниках Отбора в реестре недобросовестных поставщиков. </w:t>
      </w:r>
    </w:p>
    <w:p w:rsidR="008821B3" w:rsidRPr="00353EFD" w:rsidRDefault="008821B3" w:rsidP="008821B3">
      <w:pPr>
        <w:pStyle w:val="ConsPlusNormal"/>
        <w:ind w:firstLine="709"/>
        <w:jc w:val="both"/>
        <w:rPr>
          <w:rFonts w:ascii="Times New Roman" w:hAnsi="Times New Roman" w:cs="Times New Roman"/>
          <w:sz w:val="28"/>
          <w:szCs w:val="28"/>
        </w:rPr>
      </w:pPr>
    </w:p>
    <w:p w:rsidR="008821B3" w:rsidRPr="00353EFD" w:rsidRDefault="008821B3" w:rsidP="008821B3">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4473"/>
      </w:tblGrid>
      <w:tr w:rsidR="008821B3" w:rsidRPr="00353EFD" w:rsidTr="00F84F30">
        <w:tc>
          <w:tcPr>
            <w:tcW w:w="9071" w:type="dxa"/>
            <w:gridSpan w:val="2"/>
          </w:tcPr>
          <w:p w:rsidR="008821B3" w:rsidRPr="00353EFD" w:rsidRDefault="008821B3" w:rsidP="00F84F30">
            <w:pPr>
              <w:pStyle w:val="ConsPlusNormal"/>
              <w:jc w:val="both"/>
              <w:rPr>
                <w:rFonts w:ascii="Times New Roman" w:hAnsi="Times New Roman" w:cs="Times New Roman"/>
                <w:sz w:val="28"/>
                <w:szCs w:val="28"/>
              </w:rPr>
            </w:pPr>
            <w:r w:rsidRPr="00353EFD">
              <w:rPr>
                <w:rFonts w:ascii="Times New Roman" w:hAnsi="Times New Roman" w:cs="Times New Roman"/>
                <w:sz w:val="28"/>
                <w:szCs w:val="28"/>
              </w:rPr>
              <w:t>Сведения об участнике отбора:</w:t>
            </w:r>
          </w:p>
        </w:tc>
      </w:tr>
      <w:tr w:rsidR="008821B3" w:rsidRPr="00353EFD" w:rsidTr="00F84F30">
        <w:tc>
          <w:tcPr>
            <w:tcW w:w="4598"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Почтовый адрес (для юридического лица)</w:t>
            </w:r>
          </w:p>
        </w:tc>
        <w:tc>
          <w:tcPr>
            <w:tcW w:w="4473"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4598"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Паспортные данные (для ИП)</w:t>
            </w:r>
          </w:p>
        </w:tc>
        <w:tc>
          <w:tcPr>
            <w:tcW w:w="4473"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4598"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Номер контактного телефона</w:t>
            </w:r>
          </w:p>
        </w:tc>
        <w:tc>
          <w:tcPr>
            <w:tcW w:w="4473" w:type="dxa"/>
          </w:tcPr>
          <w:p w:rsidR="008821B3" w:rsidRPr="00353EFD" w:rsidRDefault="008821B3" w:rsidP="00F84F30">
            <w:pPr>
              <w:pStyle w:val="ConsPlusNormal"/>
              <w:rPr>
                <w:rFonts w:ascii="Times New Roman" w:hAnsi="Times New Roman" w:cs="Times New Roman"/>
                <w:sz w:val="28"/>
                <w:szCs w:val="28"/>
              </w:rPr>
            </w:pPr>
          </w:p>
        </w:tc>
      </w:tr>
      <w:tr w:rsidR="008821B3" w:rsidRPr="00353EFD" w:rsidTr="00F84F30">
        <w:tc>
          <w:tcPr>
            <w:tcW w:w="4598"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Контактное лицо</w:t>
            </w:r>
          </w:p>
        </w:tc>
        <w:tc>
          <w:tcPr>
            <w:tcW w:w="4473" w:type="dxa"/>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Указывается по желанию участника открытого конкурса</w:t>
            </w:r>
          </w:p>
        </w:tc>
      </w:tr>
    </w:tbl>
    <w:p w:rsidR="008821B3" w:rsidRPr="00353EFD" w:rsidRDefault="008821B3" w:rsidP="008821B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665"/>
        <w:gridCol w:w="2897"/>
      </w:tblGrid>
      <w:tr w:rsidR="008821B3" w:rsidRPr="008361FC" w:rsidTr="00F84F30">
        <w:tc>
          <w:tcPr>
            <w:tcW w:w="3572" w:type="dxa"/>
            <w:tcBorders>
              <w:top w:val="nil"/>
              <w:left w:val="nil"/>
              <w:bottom w:val="nil"/>
              <w:right w:val="nil"/>
            </w:tcBorders>
          </w:tcPr>
          <w:p w:rsidR="008821B3" w:rsidRPr="00353EFD" w:rsidRDefault="008821B3" w:rsidP="00F84F30">
            <w:pPr>
              <w:pStyle w:val="ConsPlusNormal"/>
              <w:rPr>
                <w:rFonts w:ascii="Times New Roman" w:hAnsi="Times New Roman" w:cs="Times New Roman"/>
                <w:sz w:val="28"/>
                <w:szCs w:val="28"/>
              </w:rPr>
            </w:pPr>
            <w:r w:rsidRPr="00353EFD">
              <w:rPr>
                <w:rFonts w:ascii="Times New Roman" w:hAnsi="Times New Roman" w:cs="Times New Roman"/>
                <w:sz w:val="28"/>
                <w:szCs w:val="28"/>
              </w:rPr>
              <w:t>________________________</w:t>
            </w:r>
          </w:p>
          <w:p w:rsidR="008821B3" w:rsidRPr="00353EFD" w:rsidRDefault="008821B3" w:rsidP="00F84F30">
            <w:pPr>
              <w:pStyle w:val="ConsPlusNormal"/>
              <w:rPr>
                <w:rFonts w:ascii="Times New Roman" w:hAnsi="Times New Roman" w:cs="Times New Roman"/>
                <w:sz w:val="28"/>
                <w:szCs w:val="28"/>
              </w:rPr>
            </w:pPr>
            <w:r w:rsidRPr="00353EFD">
              <w:rPr>
                <w:rFonts w:ascii="Times New Roman" w:hAnsi="Times New Roman" w:cs="Times New Roman"/>
                <w:sz w:val="28"/>
                <w:szCs w:val="28"/>
              </w:rPr>
              <w:t>Должность</w:t>
            </w:r>
          </w:p>
        </w:tc>
        <w:tc>
          <w:tcPr>
            <w:tcW w:w="2665" w:type="dxa"/>
            <w:tcBorders>
              <w:top w:val="nil"/>
              <w:left w:val="nil"/>
              <w:bottom w:val="nil"/>
              <w:right w:val="nil"/>
            </w:tcBorders>
          </w:tcPr>
          <w:p w:rsidR="008821B3" w:rsidRPr="00353EFD" w:rsidRDefault="008821B3" w:rsidP="00F84F30">
            <w:pPr>
              <w:pStyle w:val="ConsPlusNormal"/>
              <w:rPr>
                <w:rFonts w:ascii="Times New Roman" w:hAnsi="Times New Roman" w:cs="Times New Roman"/>
                <w:sz w:val="28"/>
                <w:szCs w:val="28"/>
              </w:rPr>
            </w:pPr>
            <w:r w:rsidRPr="00353EFD">
              <w:rPr>
                <w:rFonts w:ascii="Times New Roman" w:hAnsi="Times New Roman" w:cs="Times New Roman"/>
                <w:sz w:val="28"/>
                <w:szCs w:val="28"/>
              </w:rPr>
              <w:t>_________________</w:t>
            </w:r>
          </w:p>
          <w:p w:rsidR="008821B3" w:rsidRPr="00353EFD" w:rsidRDefault="008821B3" w:rsidP="00F84F30">
            <w:pPr>
              <w:pStyle w:val="ConsPlusNormal"/>
              <w:rPr>
                <w:rFonts w:ascii="Times New Roman" w:hAnsi="Times New Roman" w:cs="Times New Roman"/>
                <w:sz w:val="28"/>
                <w:szCs w:val="28"/>
              </w:rPr>
            </w:pPr>
            <w:r w:rsidRPr="00353EFD">
              <w:rPr>
                <w:rFonts w:ascii="Times New Roman" w:hAnsi="Times New Roman" w:cs="Times New Roman"/>
                <w:sz w:val="28"/>
                <w:szCs w:val="28"/>
              </w:rPr>
              <w:t>подпись, м.п.</w:t>
            </w:r>
          </w:p>
        </w:tc>
        <w:tc>
          <w:tcPr>
            <w:tcW w:w="2897" w:type="dxa"/>
            <w:tcBorders>
              <w:top w:val="nil"/>
              <w:left w:val="nil"/>
              <w:bottom w:val="nil"/>
              <w:right w:val="nil"/>
            </w:tcBorders>
          </w:tcPr>
          <w:p w:rsidR="008821B3" w:rsidRPr="00353EFD"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_____________</w:t>
            </w:r>
          </w:p>
          <w:p w:rsidR="008821B3" w:rsidRPr="008361FC" w:rsidRDefault="008821B3" w:rsidP="00F84F30">
            <w:pPr>
              <w:pStyle w:val="ConsPlusNormal"/>
              <w:jc w:val="center"/>
              <w:rPr>
                <w:rFonts w:ascii="Times New Roman" w:hAnsi="Times New Roman" w:cs="Times New Roman"/>
                <w:sz w:val="28"/>
                <w:szCs w:val="28"/>
              </w:rPr>
            </w:pPr>
            <w:r w:rsidRPr="00353EFD">
              <w:rPr>
                <w:rFonts w:ascii="Times New Roman" w:hAnsi="Times New Roman" w:cs="Times New Roman"/>
                <w:sz w:val="28"/>
                <w:szCs w:val="28"/>
              </w:rPr>
              <w:t>Ф.И.О.</w:t>
            </w:r>
          </w:p>
        </w:tc>
      </w:tr>
    </w:tbl>
    <w:p w:rsidR="008821B3" w:rsidRPr="008361FC" w:rsidRDefault="008821B3" w:rsidP="008821B3">
      <w:pPr>
        <w:pStyle w:val="ConsPlusNormal"/>
        <w:ind w:left="4536"/>
        <w:outlineLvl w:val="2"/>
        <w:rPr>
          <w:rFonts w:ascii="Times New Roman" w:hAnsi="Times New Roman" w:cs="Times New Roman"/>
          <w:sz w:val="28"/>
          <w:szCs w:val="28"/>
        </w:rPr>
      </w:pPr>
      <w:r w:rsidRPr="008361FC">
        <w:rPr>
          <w:rFonts w:ascii="Times New Roman" w:hAnsi="Times New Roman" w:cs="Times New Roman"/>
          <w:sz w:val="28"/>
          <w:szCs w:val="28"/>
        </w:rPr>
        <w:br w:type="page"/>
      </w:r>
      <w:r w:rsidRPr="008361FC">
        <w:rPr>
          <w:rFonts w:ascii="Times New Roman" w:hAnsi="Times New Roman" w:cs="Times New Roman"/>
          <w:sz w:val="28"/>
          <w:szCs w:val="28"/>
        </w:rPr>
        <w:lastRenderedPageBreak/>
        <w:t>Приложение 4</w:t>
      </w:r>
    </w:p>
    <w:p w:rsidR="008821B3"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 xml:space="preserve">к примерной форме </w:t>
      </w:r>
      <w:r>
        <w:rPr>
          <w:rFonts w:ascii="Times New Roman" w:hAnsi="Times New Roman" w:cs="Times New Roman"/>
          <w:sz w:val="28"/>
          <w:szCs w:val="28"/>
        </w:rPr>
        <w:br/>
      </w:r>
      <w:r w:rsidRPr="008361FC">
        <w:rPr>
          <w:rFonts w:ascii="Times New Roman" w:hAnsi="Times New Roman" w:cs="Times New Roman"/>
          <w:sz w:val="28"/>
          <w:szCs w:val="28"/>
        </w:rPr>
        <w:t>Положения</w:t>
      </w:r>
      <w:r>
        <w:rPr>
          <w:rFonts w:ascii="Times New Roman" w:hAnsi="Times New Roman" w:cs="Times New Roman"/>
          <w:sz w:val="28"/>
          <w:szCs w:val="28"/>
        </w:rPr>
        <w:t xml:space="preserve"> </w:t>
      </w:r>
      <w:r w:rsidRPr="008361FC">
        <w:rPr>
          <w:rFonts w:ascii="Times New Roman" w:hAnsi="Times New Roman" w:cs="Times New Roman"/>
          <w:sz w:val="28"/>
          <w:szCs w:val="28"/>
        </w:rPr>
        <w:t>об организации питания обучающихся</w:t>
      </w:r>
      <w:r>
        <w:rPr>
          <w:rFonts w:ascii="Times New Roman" w:hAnsi="Times New Roman" w:cs="Times New Roman"/>
          <w:sz w:val="28"/>
          <w:szCs w:val="28"/>
        </w:rPr>
        <w:t xml:space="preserve"> в м</w:t>
      </w:r>
      <w:r w:rsidRPr="008361FC">
        <w:rPr>
          <w:rFonts w:ascii="Times New Roman" w:hAnsi="Times New Roman" w:cs="Times New Roman"/>
          <w:sz w:val="28"/>
          <w:szCs w:val="28"/>
        </w:rPr>
        <w:t xml:space="preserve">униципальном </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автономном (бюджетном)</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общеобразовательном учреждении</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_____________ г. Перми</w:t>
      </w:r>
    </w:p>
    <w:p w:rsidR="008821B3"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Title"/>
        <w:jc w:val="center"/>
        <w:rPr>
          <w:rFonts w:ascii="Times New Roman" w:hAnsi="Times New Roman" w:cs="Times New Roman"/>
          <w:sz w:val="28"/>
          <w:szCs w:val="28"/>
        </w:rPr>
      </w:pPr>
      <w:bookmarkStart w:id="11" w:name="P405"/>
      <w:bookmarkEnd w:id="11"/>
      <w:r w:rsidRPr="008361FC">
        <w:rPr>
          <w:rFonts w:ascii="Times New Roman" w:hAnsi="Times New Roman" w:cs="Times New Roman"/>
          <w:sz w:val="28"/>
          <w:szCs w:val="28"/>
        </w:rPr>
        <w:t>ПОРЯДОК</w:t>
      </w:r>
    </w:p>
    <w:p w:rsidR="008821B3" w:rsidRPr="008361FC" w:rsidRDefault="008821B3" w:rsidP="008821B3">
      <w:pPr>
        <w:pStyle w:val="ConsPlusTitle"/>
        <w:jc w:val="center"/>
        <w:rPr>
          <w:rFonts w:ascii="Times New Roman" w:hAnsi="Times New Roman" w:cs="Times New Roman"/>
          <w:sz w:val="28"/>
          <w:szCs w:val="28"/>
        </w:rPr>
      </w:pPr>
      <w:r w:rsidRPr="008361FC">
        <w:rPr>
          <w:rFonts w:ascii="Times New Roman" w:hAnsi="Times New Roman" w:cs="Times New Roman"/>
          <w:sz w:val="28"/>
          <w:szCs w:val="28"/>
        </w:rPr>
        <w:t>оценки и сопоставления заявок на участие в конкурсном</w:t>
      </w:r>
    </w:p>
    <w:p w:rsidR="008821B3" w:rsidRPr="008361FC" w:rsidRDefault="008821B3" w:rsidP="008821B3">
      <w:pPr>
        <w:pStyle w:val="ConsPlusTitle"/>
        <w:jc w:val="center"/>
        <w:rPr>
          <w:rFonts w:ascii="Times New Roman" w:hAnsi="Times New Roman" w:cs="Times New Roman"/>
          <w:sz w:val="28"/>
          <w:szCs w:val="28"/>
        </w:rPr>
      </w:pPr>
      <w:r w:rsidRPr="008361FC">
        <w:rPr>
          <w:rFonts w:ascii="Times New Roman" w:hAnsi="Times New Roman" w:cs="Times New Roman"/>
          <w:sz w:val="28"/>
          <w:szCs w:val="28"/>
        </w:rPr>
        <w:t>квалификационном отборе</w:t>
      </w:r>
    </w:p>
    <w:p w:rsidR="008821B3"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Оценка и сопоставление заявок на участие в отборе осуществляются конкурсной комиссией в целях выявления лучших условий исполнения договора в соответствии с критериями, указанными в конкурсной документации, в следующем порядке: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каждой заявке по каждому критерию оценки, установленному в конкурсной документации, присуждается рейтинг,</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рейтинг представляет собой оценку в баллах, получаемую по результатам оценки по критериям,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дробное значение рейтинга округляется до двух десятичных знаков после запятой по математическим правилам округления.</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Оценка заявок</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При оценке качества услуги баллы присуждаются только на основании документально подтвержденной информации (на основании представленных документов).</w:t>
      </w:r>
    </w:p>
    <w:p w:rsidR="008821B3" w:rsidRPr="008361FC" w:rsidRDefault="008821B3" w:rsidP="008821B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w:t>
      </w:r>
      <w:r w:rsidRPr="008361FC">
        <w:rPr>
          <w:rFonts w:ascii="Times New Roman" w:hAnsi="Times New Roman" w:cs="Times New Roman"/>
          <w:b/>
          <w:sz w:val="28"/>
          <w:szCs w:val="28"/>
        </w:rPr>
        <w:t xml:space="preserve"> критерий </w:t>
      </w:r>
      <w:r>
        <w:rPr>
          <w:rFonts w:ascii="Times New Roman" w:hAnsi="Times New Roman" w:cs="Times New Roman"/>
          <w:b/>
          <w:sz w:val="28"/>
          <w:szCs w:val="28"/>
        </w:rPr>
        <w:t>«</w:t>
      </w:r>
      <w:r w:rsidRPr="008361FC">
        <w:rPr>
          <w:rFonts w:ascii="Times New Roman" w:hAnsi="Times New Roman" w:cs="Times New Roman"/>
          <w:b/>
          <w:sz w:val="28"/>
          <w:szCs w:val="28"/>
        </w:rPr>
        <w:t>качество услуги</w:t>
      </w:r>
      <w:r>
        <w:rPr>
          <w:rFonts w:ascii="Times New Roman" w:hAnsi="Times New Roman" w:cs="Times New Roman"/>
          <w:b/>
          <w:sz w:val="28"/>
          <w:szCs w:val="28"/>
        </w:rPr>
        <w:t>»:</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b/>
          <w:sz w:val="28"/>
          <w:szCs w:val="28"/>
        </w:rPr>
        <w:t xml:space="preserve"> </w:t>
      </w:r>
      <w:r w:rsidRPr="008361FC">
        <w:rPr>
          <w:rFonts w:ascii="Times New Roman" w:hAnsi="Times New Roman" w:cs="Times New Roman"/>
          <w:sz w:val="28"/>
          <w:szCs w:val="28"/>
        </w:rPr>
        <w:t>наличие документа контрольно-надзорного органа за последние 4 года, подтверждающего отсутствие замечаний по рациону питания и приему и хранению пищевых продуктов: отсутствие примерного меню, согласованного Управлением РПН по Пермскому краю, наличие отклонений от примерного меню, согласованного Управлением РПН по Пермскому краю, отсутствие необходимых сопроводительных документов, наличие продуктов, запрещенных к использованию в образовательных учреждениях, использование продуктов с истекшим сроком реализации и др. - к организации, с которой заключен договор аренды с целевым назначением - организация питания учащихся и сотрудников МОУ или договор на оказание услуги по организации питания для детей дошкольного или (и) школьного возраста.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Максимальное значение указанного подкритерия составляет 30 баллов.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Оценка: Наличие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1</w:t>
      </w:r>
      <w:r w:rsidRPr="008361FC">
        <w:rPr>
          <w:rFonts w:ascii="Times New Roman" w:hAnsi="Times New Roman" w:cs="Times New Roman"/>
          <w:sz w:val="28"/>
          <w:szCs w:val="28"/>
        </w:rPr>
        <w:t xml:space="preserve"> = 30 баллов. Отсутствие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1</w:t>
      </w:r>
      <w:r w:rsidRPr="008361FC">
        <w:rPr>
          <w:rFonts w:ascii="Times New Roman" w:hAnsi="Times New Roman" w:cs="Times New Roman"/>
          <w:sz w:val="28"/>
          <w:szCs w:val="28"/>
        </w:rPr>
        <w:t xml:space="preserve"> = 0 баллов.</w:t>
      </w:r>
    </w:p>
    <w:p w:rsidR="008821B3" w:rsidRPr="008361FC" w:rsidRDefault="008821B3" w:rsidP="008821B3">
      <w:pPr>
        <w:pStyle w:val="ConsPlusNormal"/>
        <w:ind w:firstLine="709"/>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 критерий «</w:t>
      </w:r>
      <w:r w:rsidRPr="008361FC">
        <w:rPr>
          <w:rFonts w:ascii="Times New Roman" w:hAnsi="Times New Roman" w:cs="Times New Roman"/>
          <w:b/>
          <w:sz w:val="28"/>
          <w:szCs w:val="28"/>
        </w:rPr>
        <w:t>опыт работы</w:t>
      </w:r>
      <w:r>
        <w:rPr>
          <w:rFonts w:ascii="Times New Roman" w:hAnsi="Times New Roman" w:cs="Times New Roman"/>
          <w:b/>
          <w:sz w:val="28"/>
          <w:szCs w:val="28"/>
        </w:rPr>
        <w:t xml:space="preserve"> и деловая репутация»</w:t>
      </w:r>
      <w:r w:rsidRPr="008361FC">
        <w:rPr>
          <w:rFonts w:ascii="Times New Roman" w:hAnsi="Times New Roman" w:cs="Times New Roman"/>
          <w:b/>
          <w:sz w:val="28"/>
          <w:szCs w:val="28"/>
        </w:rPr>
        <w:t>:</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lastRenderedPageBreak/>
        <w:t xml:space="preserve">наличие действующего договора аренды с целевым назначением </w:t>
      </w:r>
      <w:r>
        <w:rPr>
          <w:rFonts w:ascii="Times New Roman" w:hAnsi="Times New Roman" w:cs="Times New Roman"/>
          <w:sz w:val="28"/>
          <w:szCs w:val="28"/>
        </w:rPr>
        <w:t>«</w:t>
      </w:r>
      <w:r w:rsidRPr="008361FC">
        <w:rPr>
          <w:rFonts w:ascii="Times New Roman" w:hAnsi="Times New Roman" w:cs="Times New Roman"/>
          <w:sz w:val="28"/>
          <w:szCs w:val="28"/>
        </w:rPr>
        <w:t>организация питания учащихся и сотрудников МОУ</w:t>
      </w:r>
      <w:r>
        <w:rPr>
          <w:rFonts w:ascii="Times New Roman" w:hAnsi="Times New Roman" w:cs="Times New Roman"/>
          <w:sz w:val="28"/>
          <w:szCs w:val="28"/>
        </w:rPr>
        <w:t>»</w:t>
      </w:r>
      <w:r w:rsidRPr="008361FC">
        <w:rPr>
          <w:rFonts w:ascii="Times New Roman" w:hAnsi="Times New Roman" w:cs="Times New Roman"/>
          <w:sz w:val="28"/>
          <w:szCs w:val="28"/>
        </w:rPr>
        <w:t xml:space="preserve"> или договора на оказание услуги по организации питания для детей школьного и /или дошкольного возраста, заверенного заказчиком услуги, и копии акта выполненных работ (оказания услуг) за _____________, заверенной заказчиком услуги.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Максимальное значение </w:t>
      </w:r>
      <w:r>
        <w:rPr>
          <w:rFonts w:ascii="Times New Roman" w:hAnsi="Times New Roman" w:cs="Times New Roman"/>
          <w:sz w:val="28"/>
          <w:szCs w:val="28"/>
        </w:rPr>
        <w:t>указанного критерия составляет 2</w:t>
      </w:r>
      <w:r w:rsidRPr="008361FC">
        <w:rPr>
          <w:rFonts w:ascii="Times New Roman" w:hAnsi="Times New Roman" w:cs="Times New Roman"/>
          <w:sz w:val="28"/>
          <w:szCs w:val="28"/>
        </w:rPr>
        <w:t>0 баллов.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Оценка: Наличие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2</w:t>
      </w:r>
      <w:r>
        <w:rPr>
          <w:rFonts w:ascii="Times New Roman" w:hAnsi="Times New Roman" w:cs="Times New Roman"/>
          <w:sz w:val="28"/>
          <w:szCs w:val="28"/>
        </w:rPr>
        <w:t xml:space="preserve"> = 2</w:t>
      </w:r>
      <w:r w:rsidRPr="008361FC">
        <w:rPr>
          <w:rFonts w:ascii="Times New Roman" w:hAnsi="Times New Roman" w:cs="Times New Roman"/>
          <w:sz w:val="28"/>
          <w:szCs w:val="28"/>
        </w:rPr>
        <w:t>0 баллов. Отсутствие - C</w:t>
      </w:r>
      <w:r w:rsidRPr="008361FC">
        <w:rPr>
          <w:rFonts w:ascii="Times New Roman" w:hAnsi="Times New Roman" w:cs="Times New Roman"/>
          <w:sz w:val="28"/>
          <w:szCs w:val="28"/>
          <w:vertAlign w:val="superscript"/>
        </w:rPr>
        <w:t>i</w:t>
      </w:r>
      <w:r>
        <w:rPr>
          <w:rFonts w:ascii="Times New Roman" w:hAnsi="Times New Roman" w:cs="Times New Roman"/>
          <w:sz w:val="28"/>
          <w:szCs w:val="28"/>
          <w:vertAlign w:val="subscript"/>
        </w:rPr>
        <w:t>2</w:t>
      </w:r>
      <w:r w:rsidRPr="008361FC">
        <w:rPr>
          <w:rFonts w:ascii="Times New Roman" w:hAnsi="Times New Roman" w:cs="Times New Roman"/>
          <w:sz w:val="28"/>
          <w:szCs w:val="28"/>
        </w:rPr>
        <w:t xml:space="preserve"> = 0 баллов.</w:t>
      </w:r>
    </w:p>
    <w:p w:rsidR="008821B3" w:rsidRPr="008361FC" w:rsidRDefault="008821B3" w:rsidP="008821B3">
      <w:pPr>
        <w:pStyle w:val="ConsPlusNormal"/>
        <w:ind w:firstLine="709"/>
        <w:jc w:val="both"/>
        <w:rPr>
          <w:rFonts w:ascii="Times New Roman" w:hAnsi="Times New Roman" w:cs="Times New Roman"/>
          <w:sz w:val="28"/>
          <w:szCs w:val="28"/>
        </w:rPr>
      </w:pPr>
    </w:p>
    <w:p w:rsidR="008821B3" w:rsidRPr="00B7296E" w:rsidRDefault="008821B3" w:rsidP="008821B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3 критерий </w:t>
      </w:r>
      <w:r w:rsidRPr="00B7296E">
        <w:rPr>
          <w:rFonts w:ascii="Times New Roman" w:hAnsi="Times New Roman" w:cs="Times New Roman"/>
          <w:b/>
          <w:sz w:val="28"/>
          <w:szCs w:val="28"/>
        </w:rPr>
        <w:t>«наличие предложений по улучшению качества услуги предоставления питания»</w:t>
      </w:r>
      <w:r>
        <w:rPr>
          <w:rFonts w:ascii="Times New Roman" w:hAnsi="Times New Roman" w:cs="Times New Roman"/>
          <w:b/>
          <w:sz w:val="28"/>
          <w:szCs w:val="28"/>
        </w:rPr>
        <w:t>:</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Максимальное значение указанного критерия составляет 50 баллов.</w:t>
      </w:r>
    </w:p>
    <w:p w:rsidR="008821B3" w:rsidRPr="008361FC" w:rsidRDefault="008821B3" w:rsidP="008821B3">
      <w:pPr>
        <w:autoSpaceDE w:val="0"/>
        <w:autoSpaceDN w:val="0"/>
        <w:adjustRightInd w:val="0"/>
        <w:ind w:firstLine="709"/>
        <w:jc w:val="both"/>
        <w:rPr>
          <w:sz w:val="28"/>
          <w:szCs w:val="28"/>
        </w:rPr>
      </w:pPr>
      <w:r w:rsidRPr="008361FC">
        <w:rPr>
          <w:sz w:val="28"/>
          <w:szCs w:val="28"/>
        </w:rPr>
        <w:t>При оценке учитывается реализуемость предложения - наличие способов и плана действий по реализации предложения. Баллы присуждаются только на основании документально подтвержденной информации (смет, договоров, планов и др.).</w:t>
      </w:r>
    </w:p>
    <w:p w:rsidR="008821B3" w:rsidRDefault="008821B3" w:rsidP="008821B3">
      <w:pPr>
        <w:autoSpaceDE w:val="0"/>
        <w:autoSpaceDN w:val="0"/>
        <w:adjustRightInd w:val="0"/>
        <w:ind w:firstLine="709"/>
        <w:jc w:val="both"/>
        <w:rPr>
          <w:sz w:val="28"/>
          <w:szCs w:val="28"/>
        </w:rPr>
      </w:pPr>
    </w:p>
    <w:p w:rsidR="008821B3" w:rsidRPr="008361FC" w:rsidRDefault="008821B3" w:rsidP="008821B3">
      <w:pPr>
        <w:autoSpaceDE w:val="0"/>
        <w:autoSpaceDN w:val="0"/>
        <w:adjustRightInd w:val="0"/>
        <w:ind w:firstLine="709"/>
        <w:jc w:val="both"/>
        <w:rPr>
          <w:sz w:val="28"/>
          <w:szCs w:val="28"/>
        </w:rPr>
      </w:pPr>
      <w:r>
        <w:rPr>
          <w:sz w:val="28"/>
          <w:szCs w:val="28"/>
        </w:rPr>
        <w:t xml:space="preserve">1. </w:t>
      </w:r>
      <w:r w:rsidRPr="008361FC">
        <w:rPr>
          <w:sz w:val="28"/>
          <w:szCs w:val="28"/>
        </w:rPr>
        <w:t xml:space="preserve">Обеспечение на время исполнения договора оборудованием (максимальное значение в баллах </w:t>
      </w:r>
      <w:r w:rsidRPr="002A45C2">
        <w:rPr>
          <w:sz w:val="28"/>
          <w:szCs w:val="28"/>
        </w:rPr>
        <w:t xml:space="preserve">Ai1 </w:t>
      </w:r>
      <w:r w:rsidRPr="008361FC">
        <w:rPr>
          <w:sz w:val="28"/>
          <w:szCs w:val="28"/>
        </w:rPr>
        <w:t>= 15):</w:t>
      </w:r>
    </w:p>
    <w:p w:rsidR="008821B3" w:rsidRPr="002A45C2" w:rsidRDefault="008821B3" w:rsidP="008821B3">
      <w:pPr>
        <w:autoSpaceDE w:val="0"/>
        <w:autoSpaceDN w:val="0"/>
        <w:adjustRightInd w:val="0"/>
        <w:ind w:firstLine="709"/>
        <w:jc w:val="both"/>
        <w:rPr>
          <w:sz w:val="28"/>
          <w:szCs w:val="28"/>
        </w:rPr>
      </w:pPr>
      <w:r w:rsidRPr="002A45C2">
        <w:rPr>
          <w:sz w:val="28"/>
          <w:szCs w:val="28"/>
        </w:rPr>
        <w:t>например</w:t>
      </w:r>
      <w:r>
        <w:rPr>
          <w:sz w:val="28"/>
          <w:szCs w:val="28"/>
        </w:rPr>
        <w:t>:</w:t>
      </w:r>
    </w:p>
    <w:p w:rsidR="008821B3" w:rsidRPr="002A45C2" w:rsidRDefault="008821B3" w:rsidP="008821B3">
      <w:pPr>
        <w:autoSpaceDE w:val="0"/>
        <w:autoSpaceDN w:val="0"/>
        <w:adjustRightInd w:val="0"/>
        <w:ind w:firstLine="709"/>
        <w:jc w:val="both"/>
        <w:rPr>
          <w:sz w:val="28"/>
          <w:szCs w:val="28"/>
        </w:rPr>
      </w:pPr>
      <w:proofErr w:type="spellStart"/>
      <w:r w:rsidRPr="002A45C2">
        <w:rPr>
          <w:sz w:val="28"/>
          <w:szCs w:val="28"/>
        </w:rPr>
        <w:t>пароконвектомат</w:t>
      </w:r>
      <w:proofErr w:type="spellEnd"/>
      <w:r w:rsidRPr="002A45C2">
        <w:rPr>
          <w:sz w:val="28"/>
          <w:szCs w:val="28"/>
        </w:rPr>
        <w:t xml:space="preserve"> на 12 </w:t>
      </w:r>
      <w:proofErr w:type="spellStart"/>
      <w:r w:rsidRPr="002A45C2">
        <w:rPr>
          <w:sz w:val="28"/>
          <w:szCs w:val="28"/>
        </w:rPr>
        <w:t>гастроемкостей</w:t>
      </w:r>
      <w:proofErr w:type="spellEnd"/>
      <w:r w:rsidRPr="002A45C2">
        <w:rPr>
          <w:sz w:val="28"/>
          <w:szCs w:val="28"/>
        </w:rPr>
        <w:t xml:space="preserve"> </w:t>
      </w:r>
      <w:r>
        <w:rPr>
          <w:sz w:val="28"/>
          <w:szCs w:val="28"/>
        </w:rPr>
        <w:t xml:space="preserve">- </w:t>
      </w:r>
      <w:r w:rsidRPr="002A45C2">
        <w:rPr>
          <w:sz w:val="28"/>
          <w:szCs w:val="28"/>
        </w:rPr>
        <w:t>10 баллов</w:t>
      </w:r>
    </w:p>
    <w:p w:rsidR="008821B3" w:rsidRPr="002A45C2" w:rsidRDefault="008821B3" w:rsidP="008821B3">
      <w:pPr>
        <w:autoSpaceDE w:val="0"/>
        <w:autoSpaceDN w:val="0"/>
        <w:adjustRightInd w:val="0"/>
        <w:ind w:firstLine="709"/>
        <w:jc w:val="both"/>
        <w:rPr>
          <w:sz w:val="28"/>
          <w:szCs w:val="28"/>
        </w:rPr>
      </w:pPr>
      <w:r w:rsidRPr="002A45C2">
        <w:rPr>
          <w:sz w:val="28"/>
          <w:szCs w:val="28"/>
        </w:rPr>
        <w:t>посудомоечная маш</w:t>
      </w:r>
      <w:r>
        <w:rPr>
          <w:sz w:val="28"/>
          <w:szCs w:val="28"/>
        </w:rPr>
        <w:t xml:space="preserve">ина купольного типа мощностью ____ </w:t>
      </w:r>
      <w:r w:rsidRPr="002A45C2">
        <w:rPr>
          <w:sz w:val="28"/>
          <w:szCs w:val="28"/>
        </w:rPr>
        <w:t xml:space="preserve"> </w:t>
      </w:r>
      <w:r>
        <w:rPr>
          <w:sz w:val="28"/>
          <w:szCs w:val="28"/>
        </w:rPr>
        <w:t xml:space="preserve">- </w:t>
      </w:r>
      <w:r w:rsidRPr="002A45C2">
        <w:rPr>
          <w:sz w:val="28"/>
          <w:szCs w:val="28"/>
        </w:rPr>
        <w:t>5 баллов.</w:t>
      </w:r>
    </w:p>
    <w:p w:rsidR="008821B3" w:rsidRDefault="008821B3" w:rsidP="008821B3">
      <w:pPr>
        <w:autoSpaceDE w:val="0"/>
        <w:autoSpaceDN w:val="0"/>
        <w:adjustRightInd w:val="0"/>
        <w:ind w:firstLine="709"/>
        <w:jc w:val="both"/>
        <w:rPr>
          <w:sz w:val="28"/>
          <w:szCs w:val="28"/>
        </w:rPr>
      </w:pPr>
    </w:p>
    <w:p w:rsidR="008821B3" w:rsidRPr="008361FC" w:rsidRDefault="008821B3" w:rsidP="008821B3">
      <w:pPr>
        <w:autoSpaceDE w:val="0"/>
        <w:autoSpaceDN w:val="0"/>
        <w:adjustRightInd w:val="0"/>
        <w:ind w:firstLine="709"/>
        <w:jc w:val="both"/>
        <w:rPr>
          <w:sz w:val="28"/>
          <w:szCs w:val="28"/>
        </w:rPr>
      </w:pPr>
      <w:r>
        <w:rPr>
          <w:sz w:val="28"/>
          <w:szCs w:val="28"/>
        </w:rPr>
        <w:t xml:space="preserve">2. </w:t>
      </w:r>
      <w:r w:rsidRPr="008361FC">
        <w:rPr>
          <w:sz w:val="28"/>
          <w:szCs w:val="28"/>
        </w:rPr>
        <w:t xml:space="preserve">Проведение реконструкционных или ремонтных </w:t>
      </w:r>
      <w:proofErr w:type="gramStart"/>
      <w:r w:rsidRPr="008361FC">
        <w:rPr>
          <w:sz w:val="28"/>
          <w:szCs w:val="28"/>
        </w:rPr>
        <w:t>работ(</w:t>
      </w:r>
      <w:proofErr w:type="gramEnd"/>
      <w:r w:rsidRPr="008361FC">
        <w:rPr>
          <w:sz w:val="28"/>
          <w:szCs w:val="28"/>
        </w:rPr>
        <w:t xml:space="preserve">максимальное значение в баллах </w:t>
      </w:r>
      <w:r w:rsidRPr="002A45C2">
        <w:rPr>
          <w:sz w:val="28"/>
          <w:szCs w:val="28"/>
        </w:rPr>
        <w:t xml:space="preserve">Ai2 </w:t>
      </w:r>
      <w:r w:rsidRPr="008361FC">
        <w:rPr>
          <w:sz w:val="28"/>
          <w:szCs w:val="28"/>
        </w:rPr>
        <w:t>= 15):</w:t>
      </w:r>
    </w:p>
    <w:p w:rsidR="008821B3" w:rsidRPr="002A45C2" w:rsidRDefault="008821B3" w:rsidP="008821B3">
      <w:pPr>
        <w:autoSpaceDE w:val="0"/>
        <w:autoSpaceDN w:val="0"/>
        <w:adjustRightInd w:val="0"/>
        <w:ind w:firstLine="709"/>
        <w:jc w:val="both"/>
        <w:rPr>
          <w:sz w:val="28"/>
          <w:szCs w:val="28"/>
        </w:rPr>
      </w:pPr>
      <w:r w:rsidRPr="002A45C2">
        <w:rPr>
          <w:sz w:val="28"/>
          <w:szCs w:val="28"/>
        </w:rPr>
        <w:t>например:</w:t>
      </w:r>
    </w:p>
    <w:p w:rsidR="008821B3" w:rsidRPr="002A45C2" w:rsidRDefault="008821B3" w:rsidP="008821B3">
      <w:pPr>
        <w:autoSpaceDE w:val="0"/>
        <w:autoSpaceDN w:val="0"/>
        <w:adjustRightInd w:val="0"/>
        <w:ind w:firstLine="709"/>
        <w:jc w:val="both"/>
        <w:rPr>
          <w:sz w:val="28"/>
          <w:szCs w:val="28"/>
        </w:rPr>
      </w:pPr>
      <w:r w:rsidRPr="002A45C2">
        <w:rPr>
          <w:sz w:val="28"/>
          <w:szCs w:val="28"/>
        </w:rPr>
        <w:t xml:space="preserve">оборудование овощного цеха </w:t>
      </w:r>
      <w:r>
        <w:rPr>
          <w:sz w:val="28"/>
          <w:szCs w:val="28"/>
        </w:rPr>
        <w:t xml:space="preserve">- </w:t>
      </w:r>
      <w:r w:rsidRPr="002A45C2">
        <w:rPr>
          <w:sz w:val="28"/>
          <w:szCs w:val="28"/>
        </w:rPr>
        <w:t>10 баллов</w:t>
      </w:r>
    </w:p>
    <w:p w:rsidR="008821B3" w:rsidRPr="002A45C2" w:rsidRDefault="008821B3" w:rsidP="008821B3">
      <w:pPr>
        <w:autoSpaceDE w:val="0"/>
        <w:autoSpaceDN w:val="0"/>
        <w:adjustRightInd w:val="0"/>
        <w:ind w:firstLine="709"/>
        <w:jc w:val="both"/>
        <w:rPr>
          <w:sz w:val="28"/>
          <w:szCs w:val="28"/>
        </w:rPr>
      </w:pPr>
      <w:r w:rsidRPr="002A45C2">
        <w:rPr>
          <w:sz w:val="28"/>
          <w:szCs w:val="28"/>
        </w:rPr>
        <w:t xml:space="preserve">оборудование козырька над крыльцом загрузочной </w:t>
      </w:r>
      <w:r>
        <w:rPr>
          <w:sz w:val="28"/>
          <w:szCs w:val="28"/>
        </w:rPr>
        <w:t xml:space="preserve">- </w:t>
      </w:r>
      <w:r w:rsidRPr="002A45C2">
        <w:rPr>
          <w:sz w:val="28"/>
          <w:szCs w:val="28"/>
        </w:rPr>
        <w:t>5 баллов.</w:t>
      </w:r>
    </w:p>
    <w:p w:rsidR="008821B3" w:rsidRDefault="008821B3" w:rsidP="008821B3">
      <w:pPr>
        <w:autoSpaceDE w:val="0"/>
        <w:autoSpaceDN w:val="0"/>
        <w:adjustRightInd w:val="0"/>
        <w:ind w:firstLine="709"/>
        <w:jc w:val="both"/>
        <w:rPr>
          <w:sz w:val="28"/>
          <w:szCs w:val="28"/>
        </w:rPr>
      </w:pPr>
    </w:p>
    <w:p w:rsidR="008821B3" w:rsidRPr="008361FC" w:rsidRDefault="008821B3" w:rsidP="008821B3">
      <w:pPr>
        <w:autoSpaceDE w:val="0"/>
        <w:autoSpaceDN w:val="0"/>
        <w:adjustRightInd w:val="0"/>
        <w:ind w:firstLine="709"/>
        <w:jc w:val="both"/>
        <w:rPr>
          <w:sz w:val="28"/>
          <w:szCs w:val="28"/>
        </w:rPr>
      </w:pPr>
      <w:r>
        <w:rPr>
          <w:sz w:val="28"/>
          <w:szCs w:val="28"/>
        </w:rPr>
        <w:t xml:space="preserve">3. </w:t>
      </w:r>
      <w:r w:rsidRPr="008361FC">
        <w:rPr>
          <w:sz w:val="28"/>
          <w:szCs w:val="28"/>
        </w:rPr>
        <w:t xml:space="preserve">Меры по повышению культуры обслуживания (максимальное значение в баллах </w:t>
      </w:r>
      <w:r w:rsidRPr="002A45C2">
        <w:rPr>
          <w:sz w:val="28"/>
          <w:szCs w:val="28"/>
        </w:rPr>
        <w:t xml:space="preserve">Ai3 </w:t>
      </w:r>
      <w:r w:rsidRPr="008361FC">
        <w:rPr>
          <w:sz w:val="28"/>
          <w:szCs w:val="28"/>
        </w:rPr>
        <w:t>= 10):</w:t>
      </w:r>
    </w:p>
    <w:p w:rsidR="008821B3" w:rsidRDefault="008821B3" w:rsidP="008821B3">
      <w:pPr>
        <w:autoSpaceDE w:val="0"/>
        <w:autoSpaceDN w:val="0"/>
        <w:adjustRightInd w:val="0"/>
        <w:ind w:firstLine="709"/>
        <w:jc w:val="both"/>
        <w:rPr>
          <w:sz w:val="28"/>
          <w:szCs w:val="28"/>
        </w:rPr>
      </w:pPr>
      <w:r w:rsidRPr="002A45C2">
        <w:rPr>
          <w:sz w:val="28"/>
          <w:szCs w:val="28"/>
        </w:rPr>
        <w:t>например</w:t>
      </w:r>
      <w:r>
        <w:rPr>
          <w:sz w:val="28"/>
          <w:szCs w:val="28"/>
        </w:rPr>
        <w:t>:</w:t>
      </w:r>
    </w:p>
    <w:p w:rsidR="008821B3" w:rsidRPr="002A45C2" w:rsidRDefault="008821B3" w:rsidP="008821B3">
      <w:pPr>
        <w:autoSpaceDE w:val="0"/>
        <w:autoSpaceDN w:val="0"/>
        <w:adjustRightInd w:val="0"/>
        <w:ind w:firstLine="709"/>
        <w:jc w:val="both"/>
        <w:rPr>
          <w:sz w:val="28"/>
          <w:szCs w:val="28"/>
        </w:rPr>
      </w:pPr>
      <w:r w:rsidRPr="002A45C2">
        <w:rPr>
          <w:sz w:val="28"/>
          <w:szCs w:val="28"/>
        </w:rPr>
        <w:t xml:space="preserve">эстетическое оформление обеденного зала </w:t>
      </w:r>
      <w:r>
        <w:rPr>
          <w:sz w:val="28"/>
          <w:szCs w:val="28"/>
        </w:rPr>
        <w:t xml:space="preserve">- </w:t>
      </w:r>
      <w:r w:rsidRPr="002A45C2">
        <w:rPr>
          <w:sz w:val="28"/>
          <w:szCs w:val="28"/>
        </w:rPr>
        <w:t>10 баллов.</w:t>
      </w:r>
    </w:p>
    <w:p w:rsidR="008821B3" w:rsidRDefault="008821B3" w:rsidP="008821B3">
      <w:pPr>
        <w:autoSpaceDE w:val="0"/>
        <w:autoSpaceDN w:val="0"/>
        <w:adjustRightInd w:val="0"/>
        <w:ind w:firstLine="709"/>
        <w:jc w:val="both"/>
        <w:rPr>
          <w:sz w:val="28"/>
          <w:szCs w:val="28"/>
        </w:rPr>
      </w:pPr>
    </w:p>
    <w:p w:rsidR="008821B3" w:rsidRPr="002A45C2" w:rsidRDefault="008821B3" w:rsidP="008821B3">
      <w:pPr>
        <w:autoSpaceDE w:val="0"/>
        <w:autoSpaceDN w:val="0"/>
        <w:adjustRightInd w:val="0"/>
        <w:ind w:firstLine="709"/>
        <w:jc w:val="both"/>
        <w:rPr>
          <w:sz w:val="28"/>
          <w:szCs w:val="28"/>
        </w:rPr>
      </w:pPr>
      <w:r>
        <w:rPr>
          <w:sz w:val="28"/>
          <w:szCs w:val="28"/>
        </w:rPr>
        <w:t xml:space="preserve">4. </w:t>
      </w:r>
      <w:r w:rsidRPr="002A45C2">
        <w:rPr>
          <w:sz w:val="28"/>
          <w:szCs w:val="28"/>
        </w:rPr>
        <w:t xml:space="preserve">Дополнительные предложения (максимальное значение в баллах </w:t>
      </w:r>
      <w:r w:rsidRPr="002A45C2">
        <w:rPr>
          <w:sz w:val="28"/>
          <w:szCs w:val="28"/>
          <w:lang w:val="en-US"/>
        </w:rPr>
        <w:t>A</w:t>
      </w:r>
      <w:r w:rsidRPr="002A45C2">
        <w:rPr>
          <w:sz w:val="28"/>
          <w:szCs w:val="28"/>
          <w:vertAlign w:val="superscript"/>
          <w:lang w:val="en-US"/>
        </w:rPr>
        <w:t>i</w:t>
      </w:r>
      <w:r w:rsidRPr="002A45C2">
        <w:rPr>
          <w:sz w:val="28"/>
          <w:szCs w:val="28"/>
          <w:vertAlign w:val="subscript"/>
        </w:rPr>
        <w:t xml:space="preserve">4 </w:t>
      </w:r>
      <w:r w:rsidRPr="002A45C2">
        <w:rPr>
          <w:sz w:val="28"/>
          <w:szCs w:val="28"/>
        </w:rPr>
        <w:t>= 10).</w:t>
      </w:r>
    </w:p>
    <w:p w:rsidR="008821B3" w:rsidRPr="008361FC" w:rsidRDefault="008821B3" w:rsidP="008821B3">
      <w:pPr>
        <w:autoSpaceDE w:val="0"/>
        <w:autoSpaceDN w:val="0"/>
        <w:adjustRightInd w:val="0"/>
        <w:ind w:firstLine="709"/>
        <w:jc w:val="both"/>
        <w:rPr>
          <w:sz w:val="28"/>
          <w:szCs w:val="28"/>
        </w:rPr>
      </w:pPr>
      <w:r w:rsidRPr="008361FC">
        <w:rPr>
          <w:sz w:val="28"/>
          <w:szCs w:val="28"/>
        </w:rPr>
        <w:t>При оценке дополнительного предложения учитывается:</w:t>
      </w:r>
    </w:p>
    <w:p w:rsidR="008821B3" w:rsidRPr="008361FC" w:rsidRDefault="008821B3" w:rsidP="008821B3">
      <w:pPr>
        <w:autoSpaceDE w:val="0"/>
        <w:autoSpaceDN w:val="0"/>
        <w:adjustRightInd w:val="0"/>
        <w:ind w:firstLine="709"/>
        <w:jc w:val="both"/>
        <w:rPr>
          <w:sz w:val="28"/>
          <w:szCs w:val="28"/>
        </w:rPr>
      </w:pPr>
      <w:r w:rsidRPr="008361FC">
        <w:rPr>
          <w:sz w:val="28"/>
          <w:szCs w:val="28"/>
        </w:rPr>
        <w:t>реализуемость предложения - наличие способов и плана действий по реализации предложения, соответствие требованиям действующего санитарного законодательства,</w:t>
      </w:r>
    </w:p>
    <w:p w:rsidR="008821B3" w:rsidRPr="008361FC" w:rsidRDefault="008821B3" w:rsidP="008821B3">
      <w:pPr>
        <w:autoSpaceDE w:val="0"/>
        <w:autoSpaceDN w:val="0"/>
        <w:adjustRightInd w:val="0"/>
        <w:ind w:firstLine="709"/>
        <w:jc w:val="both"/>
        <w:rPr>
          <w:sz w:val="28"/>
          <w:szCs w:val="28"/>
        </w:rPr>
      </w:pPr>
      <w:r w:rsidRPr="008361FC">
        <w:rPr>
          <w:sz w:val="28"/>
          <w:szCs w:val="28"/>
        </w:rPr>
        <w:t>прогнозируемый эффект от внедрения – когда и какие будут последствия принятия и реализации предложения.</w:t>
      </w:r>
    </w:p>
    <w:p w:rsidR="008821B3" w:rsidRPr="008361FC" w:rsidRDefault="008821B3" w:rsidP="008821B3">
      <w:pPr>
        <w:shd w:val="clear" w:color="auto" w:fill="FFFFFF"/>
        <w:autoSpaceDE w:val="0"/>
        <w:autoSpaceDN w:val="0"/>
        <w:adjustRightInd w:val="0"/>
        <w:ind w:firstLine="709"/>
        <w:jc w:val="both"/>
        <w:rPr>
          <w:sz w:val="28"/>
          <w:szCs w:val="28"/>
        </w:rPr>
      </w:pPr>
      <w:r w:rsidRPr="008361FC">
        <w:rPr>
          <w:sz w:val="28"/>
          <w:szCs w:val="28"/>
        </w:rPr>
        <w:t>Значение в баллах определяется по формуле:</w:t>
      </w:r>
    </w:p>
    <w:tbl>
      <w:tblPr>
        <w:tblW w:w="0" w:type="auto"/>
        <w:tblCellMar>
          <w:top w:w="15" w:type="dxa"/>
          <w:left w:w="15" w:type="dxa"/>
          <w:bottom w:w="15" w:type="dxa"/>
          <w:right w:w="15" w:type="dxa"/>
        </w:tblCellMar>
        <w:tblLook w:val="00A0" w:firstRow="1" w:lastRow="0" w:firstColumn="1" w:lastColumn="0" w:noHBand="0" w:noVBand="0"/>
      </w:tblPr>
      <w:tblGrid>
        <w:gridCol w:w="900"/>
        <w:gridCol w:w="899"/>
        <w:gridCol w:w="536"/>
        <w:gridCol w:w="985"/>
      </w:tblGrid>
      <w:tr w:rsidR="008821B3" w:rsidRPr="008361FC" w:rsidTr="00F84F30">
        <w:tc>
          <w:tcPr>
            <w:tcW w:w="900" w:type="dxa"/>
            <w:vMerge w:val="restart"/>
            <w:shd w:val="clear" w:color="auto" w:fill="FFFFFF"/>
            <w:vAlign w:val="center"/>
          </w:tcPr>
          <w:p w:rsidR="008821B3" w:rsidRPr="008361FC" w:rsidRDefault="008821B3" w:rsidP="00F84F30">
            <w:pPr>
              <w:autoSpaceDE w:val="0"/>
              <w:autoSpaceDN w:val="0"/>
              <w:adjustRightInd w:val="0"/>
              <w:spacing w:before="100" w:beforeAutospacing="1" w:after="100" w:afterAutospacing="1"/>
              <w:ind w:left="-752" w:firstLine="850"/>
              <w:jc w:val="both"/>
              <w:rPr>
                <w:sz w:val="28"/>
                <w:szCs w:val="28"/>
              </w:rPr>
            </w:pPr>
            <w:r w:rsidRPr="008361FC">
              <w:rPr>
                <w:sz w:val="28"/>
                <w:szCs w:val="28"/>
              </w:rPr>
              <w:t>А</w:t>
            </w:r>
            <w:r w:rsidRPr="008361FC">
              <w:rPr>
                <w:sz w:val="28"/>
                <w:szCs w:val="28"/>
                <w:vertAlign w:val="superscript"/>
              </w:rPr>
              <w:t>i</w:t>
            </w:r>
            <w:r w:rsidRPr="008361FC">
              <w:rPr>
                <w:sz w:val="28"/>
                <w:szCs w:val="28"/>
                <w:vertAlign w:val="subscript"/>
              </w:rPr>
              <w:t>4 </w:t>
            </w:r>
            <w:r w:rsidRPr="008361FC">
              <w:rPr>
                <w:sz w:val="28"/>
                <w:szCs w:val="28"/>
              </w:rPr>
              <w:t>=</w:t>
            </w:r>
          </w:p>
        </w:tc>
        <w:tc>
          <w:tcPr>
            <w:tcW w:w="899" w:type="dxa"/>
            <w:tcBorders>
              <w:bottom w:val="single" w:sz="6" w:space="0" w:color="000000"/>
            </w:tcBorders>
            <w:shd w:val="clear" w:color="auto" w:fill="FFFFFF"/>
            <w:vAlign w:val="center"/>
          </w:tcPr>
          <w:p w:rsidR="008821B3" w:rsidRPr="008361FC" w:rsidRDefault="008821B3" w:rsidP="00F84F30">
            <w:pPr>
              <w:autoSpaceDE w:val="0"/>
              <w:autoSpaceDN w:val="0"/>
              <w:adjustRightInd w:val="0"/>
              <w:spacing w:before="100" w:beforeAutospacing="1" w:after="100" w:afterAutospacing="1"/>
              <w:ind w:left="-752" w:firstLine="850"/>
              <w:jc w:val="both"/>
              <w:rPr>
                <w:sz w:val="28"/>
                <w:szCs w:val="28"/>
              </w:rPr>
            </w:pPr>
            <w:proofErr w:type="spellStart"/>
            <w:r w:rsidRPr="008361FC">
              <w:rPr>
                <w:sz w:val="28"/>
                <w:szCs w:val="28"/>
              </w:rPr>
              <w:t>А</w:t>
            </w:r>
            <w:r w:rsidRPr="008361FC">
              <w:rPr>
                <w:sz w:val="28"/>
                <w:szCs w:val="28"/>
                <w:vertAlign w:val="subscript"/>
              </w:rPr>
              <w:t>i</w:t>
            </w:r>
            <w:proofErr w:type="spellEnd"/>
          </w:p>
        </w:tc>
        <w:tc>
          <w:tcPr>
            <w:tcW w:w="536" w:type="dxa"/>
            <w:vMerge w:val="restart"/>
            <w:shd w:val="clear" w:color="auto" w:fill="FFFFFF"/>
            <w:vAlign w:val="center"/>
          </w:tcPr>
          <w:p w:rsidR="008821B3" w:rsidRPr="008361FC" w:rsidRDefault="008821B3" w:rsidP="00F84F30">
            <w:pPr>
              <w:autoSpaceDE w:val="0"/>
              <w:autoSpaceDN w:val="0"/>
              <w:adjustRightInd w:val="0"/>
              <w:spacing w:before="100" w:beforeAutospacing="1" w:after="100" w:afterAutospacing="1"/>
              <w:ind w:left="-752" w:firstLine="850"/>
              <w:jc w:val="both"/>
              <w:rPr>
                <w:sz w:val="28"/>
                <w:szCs w:val="28"/>
              </w:rPr>
            </w:pPr>
            <w:r w:rsidRPr="008361FC">
              <w:rPr>
                <w:sz w:val="28"/>
                <w:szCs w:val="28"/>
              </w:rPr>
              <w:t>х</w:t>
            </w:r>
          </w:p>
        </w:tc>
        <w:tc>
          <w:tcPr>
            <w:tcW w:w="985" w:type="dxa"/>
            <w:vMerge w:val="restart"/>
            <w:shd w:val="clear" w:color="auto" w:fill="FFFFFF"/>
            <w:vAlign w:val="center"/>
          </w:tcPr>
          <w:p w:rsidR="008821B3" w:rsidRPr="008361FC" w:rsidRDefault="008821B3" w:rsidP="00F84F30">
            <w:pPr>
              <w:autoSpaceDE w:val="0"/>
              <w:autoSpaceDN w:val="0"/>
              <w:adjustRightInd w:val="0"/>
              <w:spacing w:before="100" w:beforeAutospacing="1" w:after="100" w:afterAutospacing="1"/>
              <w:ind w:left="-752" w:firstLine="850"/>
              <w:jc w:val="both"/>
              <w:rPr>
                <w:sz w:val="28"/>
                <w:szCs w:val="28"/>
              </w:rPr>
            </w:pPr>
            <w:proofErr w:type="spellStart"/>
            <w:r w:rsidRPr="008361FC">
              <w:rPr>
                <w:sz w:val="28"/>
                <w:szCs w:val="28"/>
              </w:rPr>
              <w:t>Kc</w:t>
            </w:r>
            <w:proofErr w:type="spellEnd"/>
            <w:r w:rsidRPr="008361FC">
              <w:rPr>
                <w:sz w:val="28"/>
                <w:szCs w:val="28"/>
              </w:rPr>
              <w:t>,</w:t>
            </w:r>
          </w:p>
        </w:tc>
      </w:tr>
      <w:tr w:rsidR="008821B3" w:rsidRPr="008361FC" w:rsidTr="00F84F30">
        <w:tc>
          <w:tcPr>
            <w:tcW w:w="0" w:type="auto"/>
            <w:vMerge/>
            <w:shd w:val="clear" w:color="auto" w:fill="FFFFFF"/>
            <w:vAlign w:val="center"/>
          </w:tcPr>
          <w:p w:rsidR="008821B3" w:rsidRPr="008361FC" w:rsidRDefault="008821B3" w:rsidP="00F84F30">
            <w:pPr>
              <w:autoSpaceDE w:val="0"/>
              <w:autoSpaceDN w:val="0"/>
              <w:adjustRightInd w:val="0"/>
              <w:ind w:firstLine="567"/>
              <w:jc w:val="both"/>
              <w:rPr>
                <w:sz w:val="28"/>
                <w:szCs w:val="28"/>
              </w:rPr>
            </w:pPr>
          </w:p>
        </w:tc>
        <w:tc>
          <w:tcPr>
            <w:tcW w:w="899" w:type="dxa"/>
            <w:tcBorders>
              <w:top w:val="single" w:sz="6" w:space="0" w:color="000000"/>
            </w:tcBorders>
            <w:shd w:val="clear" w:color="auto" w:fill="FFFFFF"/>
            <w:vAlign w:val="center"/>
          </w:tcPr>
          <w:p w:rsidR="008821B3" w:rsidRPr="008361FC" w:rsidRDefault="008821B3" w:rsidP="00F84F30">
            <w:pPr>
              <w:autoSpaceDE w:val="0"/>
              <w:autoSpaceDN w:val="0"/>
              <w:adjustRightInd w:val="0"/>
              <w:spacing w:before="100" w:beforeAutospacing="1" w:after="100" w:afterAutospacing="1"/>
              <w:ind w:left="-752" w:firstLine="850"/>
              <w:jc w:val="both"/>
              <w:rPr>
                <w:sz w:val="28"/>
                <w:szCs w:val="28"/>
              </w:rPr>
            </w:pPr>
            <w:proofErr w:type="spellStart"/>
            <w:r w:rsidRPr="008361FC">
              <w:rPr>
                <w:sz w:val="28"/>
                <w:szCs w:val="28"/>
              </w:rPr>
              <w:t>А</w:t>
            </w:r>
            <w:r w:rsidRPr="008361FC">
              <w:rPr>
                <w:sz w:val="28"/>
                <w:szCs w:val="28"/>
                <w:vertAlign w:val="subscript"/>
              </w:rPr>
              <w:t>max</w:t>
            </w:r>
            <w:proofErr w:type="spellEnd"/>
          </w:p>
        </w:tc>
        <w:tc>
          <w:tcPr>
            <w:tcW w:w="0" w:type="auto"/>
            <w:vMerge/>
            <w:shd w:val="clear" w:color="auto" w:fill="FFFFFF"/>
            <w:vAlign w:val="center"/>
          </w:tcPr>
          <w:p w:rsidR="008821B3" w:rsidRPr="008361FC" w:rsidRDefault="008821B3" w:rsidP="00F84F30">
            <w:pPr>
              <w:autoSpaceDE w:val="0"/>
              <w:autoSpaceDN w:val="0"/>
              <w:adjustRightInd w:val="0"/>
              <w:ind w:firstLine="567"/>
              <w:jc w:val="both"/>
              <w:rPr>
                <w:sz w:val="28"/>
                <w:szCs w:val="28"/>
              </w:rPr>
            </w:pPr>
          </w:p>
        </w:tc>
        <w:tc>
          <w:tcPr>
            <w:tcW w:w="0" w:type="auto"/>
            <w:vMerge/>
            <w:shd w:val="clear" w:color="auto" w:fill="FFFFFF"/>
            <w:vAlign w:val="center"/>
          </w:tcPr>
          <w:p w:rsidR="008821B3" w:rsidRPr="008361FC" w:rsidRDefault="008821B3" w:rsidP="00F84F30">
            <w:pPr>
              <w:autoSpaceDE w:val="0"/>
              <w:autoSpaceDN w:val="0"/>
              <w:adjustRightInd w:val="0"/>
              <w:ind w:firstLine="567"/>
              <w:jc w:val="both"/>
              <w:rPr>
                <w:sz w:val="28"/>
                <w:szCs w:val="28"/>
              </w:rPr>
            </w:pPr>
          </w:p>
        </w:tc>
      </w:tr>
    </w:tbl>
    <w:p w:rsidR="008821B3" w:rsidRDefault="008821B3" w:rsidP="008821B3">
      <w:pPr>
        <w:shd w:val="clear" w:color="auto" w:fill="FFFFFF"/>
        <w:autoSpaceDE w:val="0"/>
        <w:autoSpaceDN w:val="0"/>
        <w:adjustRightInd w:val="0"/>
        <w:ind w:firstLine="709"/>
        <w:jc w:val="both"/>
        <w:rPr>
          <w:sz w:val="28"/>
          <w:szCs w:val="28"/>
        </w:rPr>
      </w:pPr>
    </w:p>
    <w:p w:rsidR="008821B3" w:rsidRPr="008361FC" w:rsidRDefault="008821B3" w:rsidP="008821B3">
      <w:pPr>
        <w:shd w:val="clear" w:color="auto" w:fill="FFFFFF"/>
        <w:autoSpaceDE w:val="0"/>
        <w:autoSpaceDN w:val="0"/>
        <w:adjustRightInd w:val="0"/>
        <w:ind w:firstLine="709"/>
        <w:jc w:val="both"/>
        <w:rPr>
          <w:sz w:val="28"/>
          <w:szCs w:val="28"/>
        </w:rPr>
      </w:pPr>
      <w:r w:rsidRPr="008361FC">
        <w:rPr>
          <w:sz w:val="28"/>
          <w:szCs w:val="28"/>
        </w:rPr>
        <w:t>где:</w:t>
      </w:r>
    </w:p>
    <w:p w:rsidR="008821B3" w:rsidRPr="008361FC" w:rsidRDefault="008821B3" w:rsidP="008821B3">
      <w:pPr>
        <w:shd w:val="clear" w:color="auto" w:fill="FFFFFF"/>
        <w:autoSpaceDE w:val="0"/>
        <w:autoSpaceDN w:val="0"/>
        <w:adjustRightInd w:val="0"/>
        <w:ind w:firstLine="709"/>
        <w:jc w:val="both"/>
        <w:rPr>
          <w:sz w:val="28"/>
          <w:szCs w:val="28"/>
        </w:rPr>
      </w:pPr>
      <w:r w:rsidRPr="008361FC">
        <w:rPr>
          <w:sz w:val="28"/>
          <w:szCs w:val="28"/>
        </w:rPr>
        <w:lastRenderedPageBreak/>
        <w:t>А</w:t>
      </w:r>
      <w:r w:rsidRPr="008361FC">
        <w:rPr>
          <w:sz w:val="28"/>
          <w:szCs w:val="28"/>
          <w:vertAlign w:val="superscript"/>
        </w:rPr>
        <w:t>i</w:t>
      </w:r>
      <w:r w:rsidRPr="008361FC">
        <w:rPr>
          <w:sz w:val="28"/>
          <w:szCs w:val="28"/>
          <w:vertAlign w:val="subscript"/>
        </w:rPr>
        <w:t>4</w:t>
      </w:r>
      <w:r w:rsidRPr="008361FC">
        <w:rPr>
          <w:sz w:val="28"/>
          <w:szCs w:val="28"/>
        </w:rPr>
        <w:t>– значение в баллах, присуждаемое i-ой заявке по указанному критерию;</w:t>
      </w:r>
    </w:p>
    <w:p w:rsidR="008821B3" w:rsidRPr="008361FC" w:rsidRDefault="008821B3" w:rsidP="008821B3">
      <w:pPr>
        <w:shd w:val="clear" w:color="auto" w:fill="FFFFFF"/>
        <w:autoSpaceDE w:val="0"/>
        <w:autoSpaceDN w:val="0"/>
        <w:adjustRightInd w:val="0"/>
        <w:ind w:firstLine="709"/>
        <w:jc w:val="both"/>
        <w:rPr>
          <w:sz w:val="28"/>
          <w:szCs w:val="28"/>
        </w:rPr>
      </w:pPr>
      <w:proofErr w:type="spellStart"/>
      <w:r w:rsidRPr="008361FC">
        <w:rPr>
          <w:sz w:val="28"/>
          <w:szCs w:val="28"/>
        </w:rPr>
        <w:t>А</w:t>
      </w:r>
      <w:r w:rsidRPr="008361FC">
        <w:rPr>
          <w:sz w:val="28"/>
          <w:szCs w:val="28"/>
          <w:vertAlign w:val="subscript"/>
        </w:rPr>
        <w:t>max</w:t>
      </w:r>
      <w:proofErr w:type="spellEnd"/>
      <w:r w:rsidRPr="008361FC">
        <w:rPr>
          <w:sz w:val="28"/>
          <w:szCs w:val="28"/>
        </w:rPr>
        <w:t> – максимальное количество реализуемых дополнительных предложений, имеющих положительный прогнозируемый эффект по указанному критерию, содержащееся в заявках участников конкурса;</w:t>
      </w:r>
    </w:p>
    <w:p w:rsidR="008821B3" w:rsidRPr="008361FC" w:rsidRDefault="008821B3" w:rsidP="008821B3">
      <w:pPr>
        <w:shd w:val="clear" w:color="auto" w:fill="FFFFFF"/>
        <w:autoSpaceDE w:val="0"/>
        <w:autoSpaceDN w:val="0"/>
        <w:adjustRightInd w:val="0"/>
        <w:ind w:firstLine="709"/>
        <w:jc w:val="both"/>
        <w:rPr>
          <w:sz w:val="28"/>
          <w:szCs w:val="28"/>
        </w:rPr>
      </w:pPr>
      <w:proofErr w:type="spellStart"/>
      <w:r w:rsidRPr="008361FC">
        <w:rPr>
          <w:sz w:val="28"/>
          <w:szCs w:val="28"/>
        </w:rPr>
        <w:t>А</w:t>
      </w:r>
      <w:r w:rsidRPr="008361FC">
        <w:rPr>
          <w:sz w:val="28"/>
          <w:szCs w:val="28"/>
          <w:vertAlign w:val="subscript"/>
        </w:rPr>
        <w:t>i</w:t>
      </w:r>
      <w:proofErr w:type="spellEnd"/>
      <w:r w:rsidRPr="008361FC">
        <w:rPr>
          <w:sz w:val="28"/>
          <w:szCs w:val="28"/>
        </w:rPr>
        <w:t> – количество реализуемых дополнительных предложений, имеющих положительный прогнозируемый эффект, указанное в i-ой заявке;</w:t>
      </w:r>
    </w:p>
    <w:p w:rsidR="008821B3" w:rsidRPr="008361FC" w:rsidRDefault="008821B3" w:rsidP="008821B3">
      <w:pPr>
        <w:shd w:val="clear" w:color="auto" w:fill="FFFFFF"/>
        <w:autoSpaceDE w:val="0"/>
        <w:autoSpaceDN w:val="0"/>
        <w:adjustRightInd w:val="0"/>
        <w:ind w:firstLine="709"/>
        <w:jc w:val="both"/>
        <w:rPr>
          <w:sz w:val="28"/>
          <w:szCs w:val="28"/>
        </w:rPr>
      </w:pPr>
      <w:proofErr w:type="spellStart"/>
      <w:r w:rsidRPr="008361FC">
        <w:rPr>
          <w:sz w:val="28"/>
          <w:szCs w:val="28"/>
        </w:rPr>
        <w:t>Kc</w:t>
      </w:r>
      <w:proofErr w:type="spellEnd"/>
      <w:r w:rsidRPr="008361FC">
        <w:rPr>
          <w:sz w:val="28"/>
          <w:szCs w:val="28"/>
        </w:rPr>
        <w:t xml:space="preserve"> – максимальное значение указанного критерия в баллах.</w:t>
      </w:r>
    </w:p>
    <w:p w:rsidR="008821B3" w:rsidRPr="008361FC" w:rsidRDefault="008821B3" w:rsidP="008821B3">
      <w:pPr>
        <w:autoSpaceDE w:val="0"/>
        <w:autoSpaceDN w:val="0"/>
        <w:adjustRightInd w:val="0"/>
        <w:ind w:firstLine="709"/>
        <w:jc w:val="both"/>
        <w:rPr>
          <w:sz w:val="28"/>
          <w:szCs w:val="28"/>
        </w:rPr>
      </w:pPr>
      <w:r w:rsidRPr="008361FC">
        <w:rPr>
          <w:sz w:val="28"/>
          <w:szCs w:val="28"/>
        </w:rPr>
        <w:t xml:space="preserve">Значение в баллах по подкритерию </w:t>
      </w:r>
      <w:r>
        <w:rPr>
          <w:sz w:val="28"/>
          <w:szCs w:val="28"/>
        </w:rPr>
        <w:t>«</w:t>
      </w:r>
      <w:r w:rsidRPr="008361FC">
        <w:rPr>
          <w:sz w:val="28"/>
          <w:szCs w:val="28"/>
        </w:rPr>
        <w:t>предложения по созданию условий для повышения качества услуги</w:t>
      </w:r>
      <w:r>
        <w:rPr>
          <w:sz w:val="28"/>
          <w:szCs w:val="28"/>
        </w:rPr>
        <w:t>»</w:t>
      </w:r>
      <w:r w:rsidRPr="008361FC">
        <w:rPr>
          <w:sz w:val="28"/>
          <w:szCs w:val="28"/>
        </w:rPr>
        <w:t>, определяется по формуле:</w:t>
      </w:r>
    </w:p>
    <w:p w:rsidR="008821B3" w:rsidRDefault="008821B3" w:rsidP="008821B3">
      <w:pPr>
        <w:ind w:firstLine="709"/>
        <w:jc w:val="both"/>
        <w:rPr>
          <w:sz w:val="28"/>
          <w:szCs w:val="28"/>
        </w:rPr>
      </w:pPr>
    </w:p>
    <w:p w:rsidR="008821B3" w:rsidRPr="00B7296E" w:rsidRDefault="008821B3" w:rsidP="008821B3">
      <w:pPr>
        <w:ind w:firstLine="709"/>
        <w:jc w:val="both"/>
        <w:rPr>
          <w:sz w:val="28"/>
          <w:szCs w:val="28"/>
          <w:vertAlign w:val="superscript"/>
          <w:lang w:val="en-US"/>
        </w:rPr>
      </w:pPr>
      <w:r w:rsidRPr="008361FC">
        <w:rPr>
          <w:sz w:val="28"/>
          <w:szCs w:val="28"/>
          <w:lang w:val="en-US"/>
        </w:rPr>
        <w:t>C</w:t>
      </w:r>
      <w:r w:rsidRPr="008361FC">
        <w:rPr>
          <w:sz w:val="28"/>
          <w:szCs w:val="28"/>
          <w:vertAlign w:val="superscript"/>
          <w:lang w:val="en-US"/>
        </w:rPr>
        <w:t>i</w:t>
      </w:r>
      <w:r w:rsidRPr="00B7296E">
        <w:rPr>
          <w:sz w:val="28"/>
          <w:szCs w:val="28"/>
          <w:vertAlign w:val="subscript"/>
          <w:lang w:val="en-US"/>
        </w:rPr>
        <w:t>3=</w:t>
      </w:r>
      <w:r w:rsidRPr="00B7296E">
        <w:rPr>
          <w:sz w:val="28"/>
          <w:szCs w:val="28"/>
          <w:lang w:val="en-US"/>
        </w:rPr>
        <w:t xml:space="preserve"> </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1+</w:t>
      </w:r>
      <w:r w:rsidRPr="00B7296E">
        <w:rPr>
          <w:sz w:val="28"/>
          <w:szCs w:val="28"/>
          <w:lang w:val="en-US"/>
        </w:rPr>
        <w:t xml:space="preserve"> </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2</w:t>
      </w:r>
      <w:r w:rsidRPr="00B7296E">
        <w:rPr>
          <w:sz w:val="28"/>
          <w:szCs w:val="28"/>
          <w:lang w:val="en-US"/>
        </w:rPr>
        <w:t>+</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3</w:t>
      </w:r>
      <w:r w:rsidRPr="00B7296E">
        <w:rPr>
          <w:sz w:val="28"/>
          <w:szCs w:val="28"/>
          <w:lang w:val="en-US"/>
        </w:rPr>
        <w:t>+</w:t>
      </w:r>
      <w:r w:rsidRPr="008361FC">
        <w:rPr>
          <w:sz w:val="28"/>
          <w:szCs w:val="28"/>
          <w:lang w:val="en-US"/>
        </w:rPr>
        <w:t>A</w:t>
      </w:r>
      <w:r w:rsidRPr="008361FC">
        <w:rPr>
          <w:sz w:val="28"/>
          <w:szCs w:val="28"/>
          <w:vertAlign w:val="superscript"/>
          <w:lang w:val="en-US"/>
        </w:rPr>
        <w:t>i</w:t>
      </w:r>
      <w:r w:rsidRPr="00B7296E">
        <w:rPr>
          <w:sz w:val="28"/>
          <w:szCs w:val="28"/>
          <w:vertAlign w:val="subscript"/>
          <w:lang w:val="en-US"/>
        </w:rPr>
        <w:t>4</w:t>
      </w:r>
    </w:p>
    <w:p w:rsidR="008821B3" w:rsidRPr="00B7296E" w:rsidRDefault="008821B3" w:rsidP="008821B3">
      <w:pPr>
        <w:pStyle w:val="ConsPlusNormal"/>
        <w:ind w:firstLine="540"/>
        <w:jc w:val="both"/>
        <w:rPr>
          <w:rFonts w:ascii="Times New Roman" w:hAnsi="Times New Roman" w:cs="Times New Roman"/>
          <w:sz w:val="28"/>
          <w:szCs w:val="28"/>
          <w:lang w:val="en-US"/>
        </w:rPr>
      </w:pPr>
    </w:p>
    <w:p w:rsidR="008821B3" w:rsidRPr="00B7296E" w:rsidRDefault="008821B3" w:rsidP="008821B3">
      <w:pPr>
        <w:pStyle w:val="ConsPlusNormal"/>
        <w:rPr>
          <w:rFonts w:ascii="Times New Roman" w:hAnsi="Times New Roman" w:cs="Times New Roman"/>
          <w:sz w:val="28"/>
          <w:szCs w:val="28"/>
          <w:lang w:val="en-US"/>
        </w:rPr>
      </w:pPr>
      <w:r w:rsidRPr="00B7296E">
        <w:rPr>
          <w:rFonts w:ascii="Times New Roman" w:hAnsi="Times New Roman" w:cs="Times New Roman"/>
          <w:sz w:val="28"/>
          <w:szCs w:val="28"/>
          <w:lang w:val="en-US"/>
        </w:rPr>
        <w:t>_________________________________________________________</w:t>
      </w:r>
    </w:p>
    <w:p w:rsidR="008821B3" w:rsidRPr="00B7296E" w:rsidRDefault="008821B3" w:rsidP="008821B3">
      <w:pPr>
        <w:pStyle w:val="ConsPlusNormal"/>
        <w:ind w:firstLine="540"/>
        <w:jc w:val="both"/>
        <w:rPr>
          <w:rFonts w:ascii="Times New Roman" w:hAnsi="Times New Roman" w:cs="Times New Roman"/>
          <w:b/>
          <w:sz w:val="28"/>
          <w:szCs w:val="28"/>
          <w:lang w:val="en-US"/>
        </w:rPr>
      </w:pPr>
    </w:p>
    <w:p w:rsidR="008821B3" w:rsidRPr="008361FC" w:rsidRDefault="008821B3" w:rsidP="008821B3">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Расчет итогового рейтинга заявки</w:t>
      </w:r>
    </w:p>
    <w:p w:rsidR="008821B3" w:rsidRPr="008361FC" w:rsidRDefault="008821B3" w:rsidP="008821B3">
      <w:pPr>
        <w:pStyle w:val="ConsPlusNormal"/>
        <w:ind w:firstLine="540"/>
        <w:jc w:val="both"/>
        <w:rPr>
          <w:rFonts w:ascii="Times New Roman" w:hAnsi="Times New Roman" w:cs="Times New Roman"/>
          <w:b/>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Для оценки заявки осуществляется расчет итогового рейтинга по каждой заявке. Итоговый рейтинг заявки рассчитывается путем сложения итоговых рейтингов по каждо</w:t>
      </w:r>
      <w:r>
        <w:rPr>
          <w:rFonts w:ascii="Times New Roman" w:hAnsi="Times New Roman" w:cs="Times New Roman"/>
          <w:sz w:val="28"/>
          <w:szCs w:val="28"/>
        </w:rPr>
        <w:t>му критерию</w:t>
      </w:r>
      <w:r w:rsidRPr="008361FC">
        <w:rPr>
          <w:rFonts w:ascii="Times New Roman" w:hAnsi="Times New Roman" w:cs="Times New Roman"/>
          <w:sz w:val="28"/>
          <w:szCs w:val="28"/>
        </w:rPr>
        <w:t xml:space="preserve"> заявки, установленному в конкурсной документации.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Рейтинг, присуждаемый i-й заявке, определяется по формуле:</w:t>
      </w:r>
    </w:p>
    <w:p w:rsidR="008821B3" w:rsidRPr="008361FC" w:rsidRDefault="008821B3" w:rsidP="008821B3">
      <w:pPr>
        <w:pStyle w:val="ConsPlusNormal"/>
        <w:ind w:firstLine="709"/>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lang w:val="en-US"/>
        </w:rPr>
      </w:pPr>
      <w:proofErr w:type="spellStart"/>
      <w:r w:rsidRPr="008361FC">
        <w:rPr>
          <w:rFonts w:ascii="Times New Roman" w:hAnsi="Times New Roman" w:cs="Times New Roman"/>
          <w:sz w:val="28"/>
          <w:szCs w:val="28"/>
          <w:lang w:val="en-US"/>
        </w:rPr>
        <w:t>Rc</w:t>
      </w:r>
      <w:r w:rsidRPr="008361FC">
        <w:rPr>
          <w:rFonts w:ascii="Times New Roman" w:hAnsi="Times New Roman" w:cs="Times New Roman"/>
          <w:sz w:val="28"/>
          <w:szCs w:val="28"/>
          <w:vertAlign w:val="subscript"/>
          <w:lang w:val="en-US"/>
        </w:rPr>
        <w:t>i</w:t>
      </w:r>
      <w:proofErr w:type="spellEnd"/>
      <w:r w:rsidRPr="008361FC">
        <w:rPr>
          <w:rFonts w:ascii="Times New Roman" w:hAnsi="Times New Roman" w:cs="Times New Roman"/>
          <w:sz w:val="28"/>
          <w:szCs w:val="28"/>
          <w:lang w:val="en-US"/>
        </w:rPr>
        <w:t xml:space="preserve"> = C</w:t>
      </w:r>
      <w:r w:rsidRPr="008361FC">
        <w:rPr>
          <w:rFonts w:ascii="Times New Roman" w:hAnsi="Times New Roman" w:cs="Times New Roman"/>
          <w:sz w:val="28"/>
          <w:szCs w:val="28"/>
          <w:vertAlign w:val="superscript"/>
          <w:lang w:val="en-US"/>
        </w:rPr>
        <w:t>i</w:t>
      </w:r>
      <w:r w:rsidRPr="008361FC">
        <w:rPr>
          <w:rFonts w:ascii="Times New Roman" w:hAnsi="Times New Roman" w:cs="Times New Roman"/>
          <w:sz w:val="28"/>
          <w:szCs w:val="28"/>
          <w:vertAlign w:val="subscript"/>
          <w:lang w:val="en-US"/>
        </w:rPr>
        <w:t>1</w:t>
      </w:r>
      <w:r w:rsidRPr="008361FC">
        <w:rPr>
          <w:rFonts w:ascii="Times New Roman" w:hAnsi="Times New Roman" w:cs="Times New Roman"/>
          <w:sz w:val="28"/>
          <w:szCs w:val="28"/>
          <w:lang w:val="en-US"/>
        </w:rPr>
        <w:t xml:space="preserve"> + </w:t>
      </w:r>
      <w:proofErr w:type="gramStart"/>
      <w:r w:rsidRPr="008361FC">
        <w:rPr>
          <w:rFonts w:ascii="Times New Roman" w:hAnsi="Times New Roman" w:cs="Times New Roman"/>
          <w:sz w:val="28"/>
          <w:szCs w:val="28"/>
          <w:lang w:val="en-US"/>
        </w:rPr>
        <w:t>C</w:t>
      </w:r>
      <w:r w:rsidRPr="008361FC">
        <w:rPr>
          <w:rFonts w:ascii="Times New Roman" w:hAnsi="Times New Roman" w:cs="Times New Roman"/>
          <w:sz w:val="28"/>
          <w:szCs w:val="28"/>
          <w:vertAlign w:val="superscript"/>
          <w:lang w:val="en-US"/>
        </w:rPr>
        <w:t>i</w:t>
      </w:r>
      <w:r w:rsidRPr="008361FC">
        <w:rPr>
          <w:rFonts w:ascii="Times New Roman" w:hAnsi="Times New Roman" w:cs="Times New Roman"/>
          <w:sz w:val="28"/>
          <w:szCs w:val="28"/>
          <w:vertAlign w:val="subscript"/>
          <w:lang w:val="en-US"/>
        </w:rPr>
        <w:t>2</w:t>
      </w:r>
      <w:r w:rsidRPr="008361FC">
        <w:rPr>
          <w:rFonts w:ascii="Times New Roman" w:hAnsi="Times New Roman" w:cs="Times New Roman"/>
          <w:sz w:val="28"/>
          <w:szCs w:val="28"/>
          <w:lang w:val="en-US"/>
        </w:rPr>
        <w:t xml:space="preserve">  +</w:t>
      </w:r>
      <w:proofErr w:type="gramEnd"/>
      <w:r w:rsidRPr="008361FC">
        <w:rPr>
          <w:rFonts w:ascii="Times New Roman" w:hAnsi="Times New Roman" w:cs="Times New Roman"/>
          <w:sz w:val="28"/>
          <w:szCs w:val="28"/>
          <w:lang w:val="en-US"/>
        </w:rPr>
        <w:t xml:space="preserve"> C</w:t>
      </w:r>
      <w:r w:rsidRPr="008361FC">
        <w:rPr>
          <w:rFonts w:ascii="Times New Roman" w:hAnsi="Times New Roman" w:cs="Times New Roman"/>
          <w:sz w:val="28"/>
          <w:szCs w:val="28"/>
          <w:vertAlign w:val="superscript"/>
          <w:lang w:val="en-US"/>
        </w:rPr>
        <w:t>i</w:t>
      </w:r>
      <w:r w:rsidRPr="008361FC">
        <w:rPr>
          <w:rFonts w:ascii="Times New Roman" w:hAnsi="Times New Roman" w:cs="Times New Roman"/>
          <w:sz w:val="28"/>
          <w:szCs w:val="28"/>
          <w:vertAlign w:val="subscript"/>
          <w:lang w:val="en-US"/>
        </w:rPr>
        <w:t>3</w:t>
      </w:r>
      <w:r w:rsidRPr="008361FC">
        <w:rPr>
          <w:rFonts w:ascii="Times New Roman" w:hAnsi="Times New Roman" w:cs="Times New Roman"/>
          <w:sz w:val="28"/>
          <w:szCs w:val="28"/>
          <w:lang w:val="en-US"/>
        </w:rPr>
        <w:t>,</w:t>
      </w:r>
    </w:p>
    <w:p w:rsidR="008821B3" w:rsidRPr="00BC5D77" w:rsidRDefault="008821B3" w:rsidP="008821B3">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г</w:t>
      </w:r>
      <w:r w:rsidRPr="008361FC">
        <w:rPr>
          <w:rFonts w:ascii="Times New Roman" w:hAnsi="Times New Roman" w:cs="Times New Roman"/>
          <w:sz w:val="28"/>
          <w:szCs w:val="28"/>
        </w:rPr>
        <w:t>де</w:t>
      </w:r>
      <w:r w:rsidRPr="008821B3">
        <w:rPr>
          <w:rFonts w:ascii="Times New Roman" w:hAnsi="Times New Roman" w:cs="Times New Roman"/>
          <w:sz w:val="28"/>
          <w:szCs w:val="28"/>
          <w:lang w:val="en-US"/>
        </w:rPr>
        <w:t>:</w:t>
      </w:r>
    </w:p>
    <w:p w:rsidR="008821B3" w:rsidRPr="008361FC" w:rsidRDefault="008821B3" w:rsidP="008821B3">
      <w:pPr>
        <w:pStyle w:val="ConsPlusNormal"/>
        <w:ind w:firstLine="709"/>
        <w:jc w:val="both"/>
        <w:rPr>
          <w:rFonts w:ascii="Times New Roman" w:hAnsi="Times New Roman" w:cs="Times New Roman"/>
          <w:sz w:val="28"/>
          <w:szCs w:val="28"/>
        </w:rPr>
      </w:pPr>
      <w:proofErr w:type="spellStart"/>
      <w:r w:rsidRPr="008361FC">
        <w:rPr>
          <w:rFonts w:ascii="Times New Roman" w:hAnsi="Times New Roman" w:cs="Times New Roman"/>
          <w:sz w:val="28"/>
          <w:szCs w:val="28"/>
        </w:rPr>
        <w:t>Rc</w:t>
      </w:r>
      <w:r w:rsidRPr="008361FC">
        <w:rPr>
          <w:rFonts w:ascii="Times New Roman" w:hAnsi="Times New Roman" w:cs="Times New Roman"/>
          <w:sz w:val="28"/>
          <w:szCs w:val="28"/>
          <w:vertAlign w:val="subscript"/>
        </w:rPr>
        <w:t>i</w:t>
      </w:r>
      <w:proofErr w:type="spellEnd"/>
      <w:r w:rsidRPr="008361FC">
        <w:rPr>
          <w:rFonts w:ascii="Times New Roman" w:hAnsi="Times New Roman" w:cs="Times New Roman"/>
          <w:sz w:val="28"/>
          <w:szCs w:val="28"/>
        </w:rPr>
        <w:t xml:space="preserve"> - рейтинг, присуждаемый i-й заявке;</w:t>
      </w:r>
    </w:p>
    <w:p w:rsidR="008821B3" w:rsidRPr="008361FC" w:rsidRDefault="008821B3" w:rsidP="008821B3">
      <w:pPr>
        <w:pStyle w:val="ConsPlusNormal"/>
        <w:ind w:firstLine="709"/>
        <w:jc w:val="both"/>
        <w:rPr>
          <w:rFonts w:ascii="Times New Roman" w:hAnsi="Times New Roman" w:cs="Times New Roman"/>
          <w:sz w:val="28"/>
          <w:szCs w:val="28"/>
        </w:rPr>
      </w:pPr>
      <w:proofErr w:type="spellStart"/>
      <w:r w:rsidRPr="008361FC">
        <w:rPr>
          <w:rFonts w:ascii="Times New Roman" w:hAnsi="Times New Roman" w:cs="Times New Roman"/>
          <w:sz w:val="28"/>
          <w:szCs w:val="28"/>
        </w:rPr>
        <w:t>C</w:t>
      </w:r>
      <w:r w:rsidRPr="008361FC">
        <w:rPr>
          <w:rFonts w:ascii="Times New Roman" w:hAnsi="Times New Roman" w:cs="Times New Roman"/>
          <w:sz w:val="28"/>
          <w:szCs w:val="28"/>
          <w:vertAlign w:val="superscript"/>
        </w:rPr>
        <w:t>i</w:t>
      </w:r>
      <w:r w:rsidRPr="008361FC">
        <w:rPr>
          <w:rFonts w:ascii="Times New Roman" w:hAnsi="Times New Roman" w:cs="Times New Roman"/>
          <w:sz w:val="28"/>
          <w:szCs w:val="28"/>
          <w:vertAlign w:val="subscript"/>
        </w:rPr>
        <w:t>k</w:t>
      </w:r>
      <w:proofErr w:type="spellEnd"/>
      <w:r w:rsidRPr="008361FC">
        <w:rPr>
          <w:rFonts w:ascii="Times New Roman" w:hAnsi="Times New Roman" w:cs="Times New Roman"/>
          <w:sz w:val="28"/>
          <w:szCs w:val="28"/>
        </w:rPr>
        <w:t xml:space="preserve"> - значение в баллах, присуждаемое комиссией i-й заявке по </w:t>
      </w:r>
      <w:r>
        <w:rPr>
          <w:rFonts w:ascii="Times New Roman" w:hAnsi="Times New Roman" w:cs="Times New Roman"/>
          <w:sz w:val="28"/>
          <w:szCs w:val="28"/>
        </w:rPr>
        <w:t>каждому критерию</w:t>
      </w:r>
      <w:r w:rsidRPr="008361FC">
        <w:rPr>
          <w:rFonts w:ascii="Times New Roman" w:hAnsi="Times New Roman" w:cs="Times New Roman"/>
          <w:sz w:val="28"/>
          <w:szCs w:val="28"/>
        </w:rPr>
        <w:t>, где к - коли</w:t>
      </w:r>
      <w:r>
        <w:rPr>
          <w:rFonts w:ascii="Times New Roman" w:hAnsi="Times New Roman" w:cs="Times New Roman"/>
          <w:sz w:val="28"/>
          <w:szCs w:val="28"/>
        </w:rPr>
        <w:t>чество установленных критериев</w:t>
      </w:r>
      <w:r w:rsidRPr="008361FC">
        <w:rPr>
          <w:rFonts w:ascii="Times New Roman" w:hAnsi="Times New Roman" w:cs="Times New Roman"/>
          <w:sz w:val="28"/>
          <w:szCs w:val="28"/>
        </w:rPr>
        <w:t xml:space="preserve"> и определяется путем сложе</w:t>
      </w:r>
      <w:r>
        <w:rPr>
          <w:rFonts w:ascii="Times New Roman" w:hAnsi="Times New Roman" w:cs="Times New Roman"/>
          <w:sz w:val="28"/>
          <w:szCs w:val="28"/>
        </w:rPr>
        <w:t>ния баллов по каждому критерию.</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На основании результатов оценки и сопоставления заявок на участие в конкурсе (по результатам расчета итогового рейтинга по каждой заявке)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Победителем признается участник, заявке </w:t>
      </w:r>
      <w:proofErr w:type="gramStart"/>
      <w:r w:rsidRPr="008361FC">
        <w:rPr>
          <w:rFonts w:ascii="Times New Roman" w:hAnsi="Times New Roman" w:cs="Times New Roman"/>
          <w:sz w:val="28"/>
          <w:szCs w:val="28"/>
        </w:rPr>
        <w:t>на участие</w:t>
      </w:r>
      <w:proofErr w:type="gramEnd"/>
      <w:r w:rsidRPr="008361FC">
        <w:rPr>
          <w:rFonts w:ascii="Times New Roman" w:hAnsi="Times New Roman" w:cs="Times New Roman"/>
          <w:sz w:val="28"/>
          <w:szCs w:val="28"/>
        </w:rPr>
        <w:t xml:space="preserve"> в отборе которого присвоен первый номер.</w:t>
      </w:r>
    </w:p>
    <w:p w:rsidR="008821B3" w:rsidRPr="008361FC" w:rsidRDefault="008821B3" w:rsidP="008821B3">
      <w:pPr>
        <w:pStyle w:val="ConsPlusNormal"/>
        <w:ind w:left="4536"/>
        <w:outlineLvl w:val="2"/>
        <w:rPr>
          <w:rFonts w:ascii="Times New Roman" w:hAnsi="Times New Roman" w:cs="Times New Roman"/>
          <w:sz w:val="28"/>
          <w:szCs w:val="28"/>
        </w:rPr>
      </w:pPr>
      <w:r w:rsidRPr="008361FC">
        <w:rPr>
          <w:rFonts w:ascii="Times New Roman" w:hAnsi="Times New Roman" w:cs="Times New Roman"/>
          <w:sz w:val="28"/>
          <w:szCs w:val="28"/>
        </w:rPr>
        <w:br w:type="page"/>
      </w:r>
      <w:r w:rsidRPr="008361FC">
        <w:rPr>
          <w:rFonts w:ascii="Times New Roman" w:hAnsi="Times New Roman" w:cs="Times New Roman"/>
          <w:sz w:val="28"/>
          <w:szCs w:val="28"/>
        </w:rPr>
        <w:lastRenderedPageBreak/>
        <w:t>Приложение 5</w:t>
      </w:r>
    </w:p>
    <w:p w:rsidR="008821B3"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 xml:space="preserve">к примерной форме </w:t>
      </w:r>
    </w:p>
    <w:p w:rsidR="008821B3"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Положения</w:t>
      </w:r>
      <w:r>
        <w:rPr>
          <w:rFonts w:ascii="Times New Roman" w:hAnsi="Times New Roman" w:cs="Times New Roman"/>
          <w:sz w:val="28"/>
          <w:szCs w:val="28"/>
        </w:rPr>
        <w:t xml:space="preserve"> </w:t>
      </w:r>
      <w:r w:rsidRPr="008361FC">
        <w:rPr>
          <w:rFonts w:ascii="Times New Roman" w:hAnsi="Times New Roman" w:cs="Times New Roman"/>
          <w:sz w:val="28"/>
          <w:szCs w:val="28"/>
        </w:rPr>
        <w:t>об организации питания обучающихся</w:t>
      </w:r>
      <w:r>
        <w:rPr>
          <w:rFonts w:ascii="Times New Roman" w:hAnsi="Times New Roman" w:cs="Times New Roman"/>
          <w:sz w:val="28"/>
          <w:szCs w:val="28"/>
        </w:rPr>
        <w:t xml:space="preserve"> </w:t>
      </w:r>
      <w:r w:rsidRPr="008361FC">
        <w:rPr>
          <w:rFonts w:ascii="Times New Roman" w:hAnsi="Times New Roman" w:cs="Times New Roman"/>
          <w:sz w:val="28"/>
          <w:szCs w:val="28"/>
        </w:rPr>
        <w:t xml:space="preserve">в муниципальном </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автономном (бюджетном)</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общеобразовательном учреждении</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________________________ г. Перми</w:t>
      </w:r>
    </w:p>
    <w:p w:rsidR="008821B3" w:rsidRPr="008361FC" w:rsidRDefault="008821B3" w:rsidP="008821B3">
      <w:pPr>
        <w:pStyle w:val="ConsPlusTitle"/>
        <w:jc w:val="center"/>
        <w:outlineLvl w:val="1"/>
        <w:rPr>
          <w:rFonts w:ascii="Times New Roman" w:hAnsi="Times New Roman" w:cs="Times New Roman"/>
          <w:sz w:val="28"/>
          <w:szCs w:val="28"/>
        </w:rPr>
      </w:pPr>
    </w:p>
    <w:p w:rsidR="008821B3" w:rsidRPr="008361FC" w:rsidRDefault="008821B3" w:rsidP="008821B3">
      <w:pPr>
        <w:pStyle w:val="ConsPlusNormal"/>
        <w:jc w:val="center"/>
        <w:rPr>
          <w:rFonts w:ascii="Times New Roman" w:hAnsi="Times New Roman" w:cs="Times New Roman"/>
          <w:b/>
          <w:sz w:val="28"/>
          <w:szCs w:val="28"/>
        </w:rPr>
      </w:pPr>
      <w:r w:rsidRPr="008361FC">
        <w:rPr>
          <w:rFonts w:ascii="Times New Roman" w:hAnsi="Times New Roman" w:cs="Times New Roman"/>
          <w:b/>
          <w:sz w:val="28"/>
          <w:szCs w:val="28"/>
        </w:rPr>
        <w:t xml:space="preserve">ПОРЯДОК </w:t>
      </w:r>
      <w:r w:rsidRPr="008361FC">
        <w:rPr>
          <w:rFonts w:ascii="Times New Roman" w:hAnsi="Times New Roman" w:cs="Times New Roman"/>
          <w:b/>
          <w:sz w:val="28"/>
          <w:szCs w:val="28"/>
        </w:rPr>
        <w:br/>
        <w:t>передачи муниципального имущества образовательных учреждений,</w:t>
      </w:r>
      <w:r w:rsidRPr="008361FC">
        <w:rPr>
          <w:rFonts w:ascii="Times New Roman" w:hAnsi="Times New Roman" w:cs="Times New Roman"/>
          <w:b/>
          <w:sz w:val="28"/>
          <w:szCs w:val="28"/>
        </w:rPr>
        <w:br/>
        <w:t>оказывающих образовательную услугу по программам дошкольного, общего и дополнительного образования для организации питания</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 Для заключения договора аренды в целях организации питания в образовательном учреждении необходимо предварительное получение положительного заключения комиссии по оценке последствий принятия решения о реорганизации или ликвидации муниципальных образовательных учреждений и учреждений, образующих социальную инфраструктуру для детей, предназначенную для целей образования и развития детей, а также о передаче в аренду, реконструкции, модернизации, изменении назначения или ликвидации объектов социальной инфраструктуры для детей, находящихся в муниципальной собственности (далее – Комиссия), согласование департамента образования администрации города Перми (Учредителя) и департамента имущественных отношений администрации города Перми (собственника муниципального имущества).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 Порядок получения заключения Комиссии регламентирован приказом начальника департамента образования от 21 августа 2014 г. № СЭД-08-01-09-766 с учетом изменений от 05 февраля 2016 г. № СЭД-08-01-09-134.</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 Для организации питания в образовательных учреждениях для детей с ограниченными возможностями имущество предоставляется в безвозмездное пользование в соответствии с п.2.1.2. порядка передачи муниципального имущества в безвозмездное пользование, утвержденного решением Пермской городской Думы от 23 декабря 2008 г. № 425.</w:t>
      </w:r>
    </w:p>
    <w:p w:rsidR="008821B3" w:rsidRPr="008361FC" w:rsidRDefault="008821B3" w:rsidP="008821B3">
      <w:pPr>
        <w:pStyle w:val="ConsPlusNormal"/>
        <w:ind w:firstLine="709"/>
        <w:jc w:val="both"/>
        <w:rPr>
          <w:rFonts w:ascii="Times New Roman" w:hAnsi="Times New Roman" w:cs="Times New Roman"/>
          <w:sz w:val="28"/>
          <w:szCs w:val="28"/>
        </w:rPr>
      </w:pPr>
    </w:p>
    <w:p w:rsidR="008821B3" w:rsidRPr="008361FC" w:rsidRDefault="008821B3" w:rsidP="008821B3">
      <w:pPr>
        <w:pStyle w:val="ConsPlusNormal"/>
        <w:ind w:left="4536"/>
        <w:outlineLvl w:val="2"/>
        <w:rPr>
          <w:rFonts w:ascii="Times New Roman" w:hAnsi="Times New Roman" w:cs="Times New Roman"/>
          <w:sz w:val="28"/>
          <w:szCs w:val="28"/>
        </w:rPr>
      </w:pPr>
      <w:r w:rsidRPr="008361FC">
        <w:rPr>
          <w:rFonts w:ascii="Times New Roman" w:hAnsi="Times New Roman" w:cs="Times New Roman"/>
          <w:sz w:val="28"/>
          <w:szCs w:val="28"/>
        </w:rPr>
        <w:br w:type="page"/>
      </w:r>
      <w:r w:rsidRPr="008361FC">
        <w:rPr>
          <w:rFonts w:ascii="Times New Roman" w:hAnsi="Times New Roman" w:cs="Times New Roman"/>
          <w:sz w:val="28"/>
          <w:szCs w:val="28"/>
        </w:rPr>
        <w:lastRenderedPageBreak/>
        <w:t>Приложение 6</w:t>
      </w:r>
    </w:p>
    <w:p w:rsidR="008821B3"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 xml:space="preserve">к примерной форме </w:t>
      </w:r>
    </w:p>
    <w:p w:rsidR="008821B3"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Положения</w:t>
      </w:r>
      <w:r>
        <w:rPr>
          <w:rFonts w:ascii="Times New Roman" w:hAnsi="Times New Roman" w:cs="Times New Roman"/>
          <w:sz w:val="28"/>
          <w:szCs w:val="28"/>
        </w:rPr>
        <w:t xml:space="preserve"> </w:t>
      </w:r>
      <w:r w:rsidRPr="008361FC">
        <w:rPr>
          <w:rFonts w:ascii="Times New Roman" w:hAnsi="Times New Roman" w:cs="Times New Roman"/>
          <w:sz w:val="28"/>
          <w:szCs w:val="28"/>
        </w:rPr>
        <w:t>об организации питания обучающихся</w:t>
      </w:r>
      <w:r>
        <w:rPr>
          <w:rFonts w:ascii="Times New Roman" w:hAnsi="Times New Roman" w:cs="Times New Roman"/>
          <w:sz w:val="28"/>
          <w:szCs w:val="28"/>
        </w:rPr>
        <w:t xml:space="preserve"> </w:t>
      </w:r>
      <w:r w:rsidRPr="008361FC">
        <w:rPr>
          <w:rFonts w:ascii="Times New Roman" w:hAnsi="Times New Roman" w:cs="Times New Roman"/>
          <w:sz w:val="28"/>
          <w:szCs w:val="28"/>
        </w:rPr>
        <w:t xml:space="preserve">в муниципальном </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автономном (бюджетном)</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общеобразовательном учреждении</w:t>
      </w:r>
    </w:p>
    <w:p w:rsidR="008821B3" w:rsidRPr="008361FC" w:rsidRDefault="008821B3" w:rsidP="008821B3">
      <w:pPr>
        <w:pStyle w:val="ConsPlusNormal"/>
        <w:ind w:left="4536"/>
        <w:rPr>
          <w:rFonts w:ascii="Times New Roman" w:hAnsi="Times New Roman" w:cs="Times New Roman"/>
          <w:sz w:val="28"/>
          <w:szCs w:val="28"/>
        </w:rPr>
      </w:pPr>
      <w:r w:rsidRPr="008361FC">
        <w:rPr>
          <w:rFonts w:ascii="Times New Roman" w:hAnsi="Times New Roman" w:cs="Times New Roman"/>
          <w:sz w:val="28"/>
          <w:szCs w:val="28"/>
        </w:rPr>
        <w:t>________________________ г. Перми</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Зарегистрирован</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в __________________</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____________________________________</w:t>
      </w:r>
    </w:p>
    <w:p w:rsidR="008821B3" w:rsidRPr="008361FC" w:rsidRDefault="008821B3" w:rsidP="008821B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8361FC">
        <w:rPr>
          <w:rFonts w:ascii="Times New Roman" w:hAnsi="Times New Roman" w:cs="Times New Roman"/>
          <w:sz w:val="28"/>
          <w:szCs w:val="28"/>
        </w:rPr>
        <w:t xml:space="preserve"> __________________________________</w:t>
      </w:r>
    </w:p>
    <w:p w:rsidR="008821B3" w:rsidRPr="008361FC" w:rsidRDefault="008821B3" w:rsidP="008821B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8361FC">
        <w:rPr>
          <w:rFonts w:ascii="Times New Roman" w:hAnsi="Times New Roman" w:cs="Times New Roman"/>
          <w:sz w:val="28"/>
          <w:szCs w:val="28"/>
        </w:rPr>
        <w:t>_____</w:t>
      </w:r>
      <w:r>
        <w:rPr>
          <w:rFonts w:ascii="Times New Roman" w:hAnsi="Times New Roman" w:cs="Times New Roman"/>
          <w:sz w:val="28"/>
          <w:szCs w:val="28"/>
        </w:rPr>
        <w:t>»</w:t>
      </w:r>
      <w:r w:rsidRPr="008361FC">
        <w:rPr>
          <w:rFonts w:ascii="Times New Roman" w:hAnsi="Times New Roman" w:cs="Times New Roman"/>
          <w:sz w:val="28"/>
          <w:szCs w:val="28"/>
        </w:rPr>
        <w:t xml:space="preserve"> _________________________ г.</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____________________________________</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(Ф.И.О. исполнителя)</w:t>
      </w:r>
    </w:p>
    <w:p w:rsidR="008821B3" w:rsidRPr="008361FC" w:rsidRDefault="008821B3" w:rsidP="008821B3">
      <w:pPr>
        <w:pStyle w:val="ConsPlusNonformat"/>
        <w:jc w:val="both"/>
        <w:rPr>
          <w:rFonts w:ascii="Times New Roman" w:hAnsi="Times New Roman" w:cs="Times New Roman"/>
          <w:sz w:val="28"/>
          <w:szCs w:val="28"/>
        </w:rPr>
      </w:pPr>
    </w:p>
    <w:p w:rsidR="008821B3" w:rsidRPr="00363466" w:rsidRDefault="008821B3" w:rsidP="008821B3">
      <w:pPr>
        <w:pStyle w:val="ConsPlusNonformat"/>
        <w:jc w:val="center"/>
        <w:rPr>
          <w:rFonts w:ascii="Times New Roman" w:hAnsi="Times New Roman" w:cs="Times New Roman"/>
          <w:b/>
          <w:sz w:val="28"/>
          <w:szCs w:val="28"/>
        </w:rPr>
      </w:pPr>
      <w:bookmarkStart w:id="12" w:name="P496"/>
      <w:bookmarkEnd w:id="12"/>
      <w:r w:rsidRPr="00363466">
        <w:rPr>
          <w:rFonts w:ascii="Times New Roman" w:hAnsi="Times New Roman" w:cs="Times New Roman"/>
          <w:b/>
          <w:sz w:val="28"/>
          <w:szCs w:val="28"/>
        </w:rPr>
        <w:t xml:space="preserve">ФОРМА ДОГОВОРА </w:t>
      </w:r>
      <w:r>
        <w:rPr>
          <w:rFonts w:ascii="Times New Roman" w:hAnsi="Times New Roman" w:cs="Times New Roman"/>
          <w:b/>
          <w:sz w:val="28"/>
          <w:szCs w:val="28"/>
        </w:rPr>
        <w:t>№</w:t>
      </w:r>
      <w:r w:rsidRPr="00363466">
        <w:rPr>
          <w:rFonts w:ascii="Times New Roman" w:hAnsi="Times New Roman" w:cs="Times New Roman"/>
          <w:b/>
          <w:sz w:val="28"/>
          <w:szCs w:val="28"/>
        </w:rPr>
        <w:t xml:space="preserve"> ____________</w:t>
      </w:r>
    </w:p>
    <w:p w:rsidR="008821B3" w:rsidRPr="00363466" w:rsidRDefault="008821B3" w:rsidP="008821B3">
      <w:pPr>
        <w:pStyle w:val="ConsPlusNonformat"/>
        <w:jc w:val="center"/>
        <w:rPr>
          <w:rFonts w:ascii="Times New Roman" w:hAnsi="Times New Roman" w:cs="Times New Roman"/>
          <w:b/>
          <w:sz w:val="28"/>
          <w:szCs w:val="28"/>
        </w:rPr>
      </w:pPr>
      <w:r w:rsidRPr="00363466">
        <w:rPr>
          <w:rFonts w:ascii="Times New Roman" w:hAnsi="Times New Roman" w:cs="Times New Roman"/>
          <w:b/>
          <w:sz w:val="28"/>
          <w:szCs w:val="28"/>
        </w:rPr>
        <w:t>аренды объекта муниципального недвижимого имущества</w:t>
      </w:r>
    </w:p>
    <w:p w:rsidR="008821B3" w:rsidRPr="00363466" w:rsidRDefault="008821B3" w:rsidP="008821B3">
      <w:pPr>
        <w:pStyle w:val="ConsPlusNonformat"/>
        <w:jc w:val="center"/>
        <w:rPr>
          <w:rFonts w:ascii="Times New Roman" w:hAnsi="Times New Roman" w:cs="Times New Roman"/>
          <w:b/>
          <w:sz w:val="28"/>
          <w:szCs w:val="28"/>
        </w:rPr>
      </w:pPr>
      <w:r w:rsidRPr="00363466">
        <w:rPr>
          <w:rFonts w:ascii="Times New Roman" w:hAnsi="Times New Roman" w:cs="Times New Roman"/>
          <w:b/>
          <w:sz w:val="28"/>
          <w:szCs w:val="28"/>
        </w:rPr>
        <w:t>и движимого имущества</w:t>
      </w:r>
    </w:p>
    <w:p w:rsidR="008821B3" w:rsidRPr="008361FC" w:rsidRDefault="008821B3" w:rsidP="008821B3">
      <w:pPr>
        <w:pStyle w:val="ConsPlusNonformat"/>
        <w:jc w:val="center"/>
        <w:rPr>
          <w:rFonts w:ascii="Times New Roman" w:hAnsi="Times New Roman" w:cs="Times New Roman"/>
          <w:sz w:val="28"/>
          <w:szCs w:val="28"/>
        </w:rPr>
      </w:pP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 xml:space="preserve">г. Пермь                 </w:t>
      </w:r>
      <w:r w:rsidRPr="008361FC">
        <w:rPr>
          <w:rFonts w:ascii="Times New Roman" w:hAnsi="Times New Roman" w:cs="Times New Roman"/>
          <w:sz w:val="28"/>
          <w:szCs w:val="28"/>
        </w:rPr>
        <w:tab/>
      </w:r>
      <w:r w:rsidRPr="008361FC">
        <w:rPr>
          <w:rFonts w:ascii="Times New Roman" w:hAnsi="Times New Roman" w:cs="Times New Roman"/>
          <w:sz w:val="28"/>
          <w:szCs w:val="28"/>
        </w:rPr>
        <w:tab/>
      </w:r>
      <w:r w:rsidRPr="008361FC">
        <w:rPr>
          <w:rFonts w:ascii="Times New Roman" w:hAnsi="Times New Roman" w:cs="Times New Roman"/>
          <w:sz w:val="28"/>
          <w:szCs w:val="28"/>
        </w:rPr>
        <w:tab/>
      </w:r>
      <w:r w:rsidRPr="008361FC">
        <w:rPr>
          <w:rFonts w:ascii="Times New Roman" w:hAnsi="Times New Roman" w:cs="Times New Roman"/>
          <w:sz w:val="28"/>
          <w:szCs w:val="28"/>
        </w:rPr>
        <w:tab/>
      </w:r>
      <w:r w:rsidRPr="008361FC">
        <w:rPr>
          <w:rFonts w:ascii="Times New Roman" w:hAnsi="Times New Roman" w:cs="Times New Roman"/>
          <w:sz w:val="28"/>
          <w:szCs w:val="28"/>
        </w:rPr>
        <w:tab/>
        <w:t>_____</w:t>
      </w:r>
      <w:r>
        <w:rPr>
          <w:rFonts w:ascii="Times New Roman" w:hAnsi="Times New Roman" w:cs="Times New Roman"/>
          <w:sz w:val="28"/>
          <w:szCs w:val="28"/>
        </w:rPr>
        <w:t>_</w:t>
      </w:r>
      <w:r w:rsidRPr="008361FC">
        <w:rPr>
          <w:rFonts w:ascii="Times New Roman" w:hAnsi="Times New Roman" w:cs="Times New Roman"/>
          <w:sz w:val="28"/>
          <w:szCs w:val="28"/>
        </w:rPr>
        <w:t>_________ 20_____ г.</w:t>
      </w:r>
    </w:p>
    <w:p w:rsidR="008821B3" w:rsidRPr="008361FC" w:rsidRDefault="008821B3" w:rsidP="008821B3">
      <w:pPr>
        <w:pStyle w:val="ConsPlusNonformat"/>
        <w:jc w:val="both"/>
        <w:rPr>
          <w:rFonts w:ascii="Times New Roman" w:hAnsi="Times New Roman" w:cs="Times New Roman"/>
          <w:sz w:val="28"/>
          <w:szCs w:val="28"/>
        </w:rPr>
      </w:pP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r w:rsidRPr="008361FC">
        <w:rPr>
          <w:rFonts w:ascii="Times New Roman" w:hAnsi="Times New Roman" w:cs="Times New Roman"/>
          <w:sz w:val="28"/>
          <w:szCs w:val="28"/>
        </w:rPr>
        <w:t>,</w:t>
      </w:r>
    </w:p>
    <w:p w:rsidR="008821B3" w:rsidRPr="00363466" w:rsidRDefault="008821B3" w:rsidP="008821B3">
      <w:pPr>
        <w:pStyle w:val="ConsPlusNonformat"/>
        <w:jc w:val="both"/>
        <w:rPr>
          <w:rFonts w:ascii="Times New Roman" w:hAnsi="Times New Roman" w:cs="Times New Roman"/>
          <w:sz w:val="24"/>
          <w:szCs w:val="24"/>
        </w:rPr>
      </w:pPr>
      <w:r w:rsidRPr="008361FC">
        <w:rPr>
          <w:rFonts w:ascii="Times New Roman" w:hAnsi="Times New Roman" w:cs="Times New Roman"/>
          <w:sz w:val="28"/>
          <w:szCs w:val="28"/>
        </w:rPr>
        <w:t xml:space="preserve">     </w:t>
      </w:r>
      <w:r w:rsidRPr="00363466">
        <w:rPr>
          <w:rFonts w:ascii="Times New Roman" w:hAnsi="Times New Roman" w:cs="Times New Roman"/>
          <w:sz w:val="24"/>
          <w:szCs w:val="24"/>
        </w:rPr>
        <w:t>(наименование уполномоченного органа, муниципального предприятия,</w:t>
      </w:r>
    </w:p>
    <w:p w:rsidR="008821B3" w:rsidRPr="00363466" w:rsidRDefault="008821B3" w:rsidP="008821B3">
      <w:pPr>
        <w:pStyle w:val="ConsPlusNonformat"/>
        <w:jc w:val="both"/>
        <w:rPr>
          <w:rFonts w:ascii="Times New Roman" w:hAnsi="Times New Roman" w:cs="Times New Roman"/>
          <w:sz w:val="24"/>
          <w:szCs w:val="24"/>
        </w:rPr>
      </w:pPr>
      <w:r w:rsidRPr="00363466">
        <w:rPr>
          <w:rFonts w:ascii="Times New Roman" w:hAnsi="Times New Roman" w:cs="Times New Roman"/>
          <w:sz w:val="24"/>
          <w:szCs w:val="24"/>
        </w:rPr>
        <w:t xml:space="preserve">                        муниципального учреждения)</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именуемый в дальнейшем Арендодатель, в лице</w:t>
      </w:r>
      <w:r>
        <w:rPr>
          <w:rFonts w:ascii="Times New Roman" w:hAnsi="Times New Roman" w:cs="Times New Roman"/>
          <w:sz w:val="28"/>
          <w:szCs w:val="28"/>
        </w:rPr>
        <w:t xml:space="preserve"> </w:t>
      </w:r>
      <w:r w:rsidRPr="008361FC">
        <w:rPr>
          <w:rFonts w:ascii="Times New Roman" w:hAnsi="Times New Roman" w:cs="Times New Roman"/>
          <w:sz w:val="28"/>
          <w:szCs w:val="28"/>
        </w:rPr>
        <w:t>________________________</w:t>
      </w:r>
    </w:p>
    <w:p w:rsidR="008821B3" w:rsidRPr="00363466" w:rsidRDefault="008821B3" w:rsidP="008821B3">
      <w:pPr>
        <w:pStyle w:val="ConsPlusNonformat"/>
        <w:jc w:val="both"/>
        <w:rPr>
          <w:rFonts w:ascii="Times New Roman" w:hAnsi="Times New Roman" w:cs="Times New Roman"/>
          <w:sz w:val="24"/>
          <w:szCs w:val="24"/>
        </w:rPr>
      </w:pPr>
      <w:r w:rsidRPr="003634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3466">
        <w:rPr>
          <w:rFonts w:ascii="Times New Roman" w:hAnsi="Times New Roman" w:cs="Times New Roman"/>
          <w:sz w:val="24"/>
          <w:szCs w:val="24"/>
        </w:rPr>
        <w:t xml:space="preserve">             (должность, Ф.И.О.)</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действующего на основании _____________</w:t>
      </w:r>
      <w:r>
        <w:rPr>
          <w:rFonts w:ascii="Times New Roman" w:hAnsi="Times New Roman" w:cs="Times New Roman"/>
          <w:sz w:val="28"/>
          <w:szCs w:val="28"/>
        </w:rPr>
        <w:t>_______</w:t>
      </w:r>
      <w:r w:rsidRPr="008361FC">
        <w:rPr>
          <w:rFonts w:ascii="Times New Roman" w:hAnsi="Times New Roman" w:cs="Times New Roman"/>
          <w:sz w:val="28"/>
          <w:szCs w:val="28"/>
        </w:rPr>
        <w:t>__________________,</w:t>
      </w:r>
    </w:p>
    <w:p w:rsidR="008821B3" w:rsidRPr="00363466" w:rsidRDefault="008821B3" w:rsidP="008821B3">
      <w:pPr>
        <w:pStyle w:val="ConsPlusNonformat"/>
        <w:jc w:val="both"/>
        <w:rPr>
          <w:rFonts w:ascii="Times New Roman" w:hAnsi="Times New Roman" w:cs="Times New Roman"/>
          <w:sz w:val="24"/>
          <w:szCs w:val="24"/>
        </w:rPr>
      </w:pPr>
      <w:r w:rsidRPr="00363466">
        <w:rPr>
          <w:rFonts w:ascii="Times New Roman" w:hAnsi="Times New Roman" w:cs="Times New Roman"/>
          <w:sz w:val="24"/>
          <w:szCs w:val="24"/>
        </w:rPr>
        <w:t xml:space="preserve">                           (устава, доверенности, иного уполномочивающего документа)</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с одной стороны, и ______________________________</w:t>
      </w:r>
      <w:r>
        <w:rPr>
          <w:rFonts w:ascii="Times New Roman" w:hAnsi="Times New Roman" w:cs="Times New Roman"/>
          <w:sz w:val="28"/>
          <w:szCs w:val="28"/>
        </w:rPr>
        <w:t>____</w:t>
      </w:r>
      <w:r w:rsidRPr="008361FC">
        <w:rPr>
          <w:rFonts w:ascii="Times New Roman" w:hAnsi="Times New Roman" w:cs="Times New Roman"/>
          <w:sz w:val="28"/>
          <w:szCs w:val="28"/>
        </w:rPr>
        <w:t>____________,</w:t>
      </w:r>
    </w:p>
    <w:p w:rsidR="008821B3" w:rsidRPr="00363466" w:rsidRDefault="008821B3" w:rsidP="008821B3">
      <w:pPr>
        <w:pStyle w:val="ConsPlusNonformat"/>
        <w:jc w:val="both"/>
        <w:rPr>
          <w:rFonts w:ascii="Times New Roman" w:hAnsi="Times New Roman" w:cs="Times New Roman"/>
          <w:sz w:val="24"/>
          <w:szCs w:val="24"/>
        </w:rPr>
      </w:pPr>
      <w:r w:rsidRPr="00363466">
        <w:rPr>
          <w:rFonts w:ascii="Times New Roman" w:hAnsi="Times New Roman" w:cs="Times New Roman"/>
          <w:sz w:val="24"/>
          <w:szCs w:val="24"/>
        </w:rPr>
        <w:t>(наименование юридического лица/фамилия, имя, отчество физического лица, ИП)</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именуемый в дальнейшем Арендатор, в лице ___________________________,</w:t>
      </w:r>
    </w:p>
    <w:p w:rsidR="008821B3" w:rsidRPr="00363466" w:rsidRDefault="008821B3" w:rsidP="008821B3">
      <w:pPr>
        <w:pStyle w:val="ConsPlusNonformat"/>
        <w:jc w:val="both"/>
        <w:rPr>
          <w:rFonts w:ascii="Times New Roman" w:hAnsi="Times New Roman" w:cs="Times New Roman"/>
          <w:sz w:val="24"/>
          <w:szCs w:val="24"/>
        </w:rPr>
      </w:pPr>
      <w:r w:rsidRPr="008361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1FC">
        <w:rPr>
          <w:rFonts w:ascii="Times New Roman" w:hAnsi="Times New Roman" w:cs="Times New Roman"/>
          <w:sz w:val="28"/>
          <w:szCs w:val="28"/>
        </w:rPr>
        <w:t xml:space="preserve">                     </w:t>
      </w:r>
      <w:r w:rsidRPr="00363466">
        <w:rPr>
          <w:rFonts w:ascii="Times New Roman" w:hAnsi="Times New Roman" w:cs="Times New Roman"/>
          <w:sz w:val="24"/>
          <w:szCs w:val="24"/>
        </w:rPr>
        <w:t>(должность, Ф.И.О.)</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действующего(ей) на основании ______________________</w:t>
      </w:r>
      <w:r>
        <w:rPr>
          <w:rFonts w:ascii="Times New Roman" w:hAnsi="Times New Roman" w:cs="Times New Roman"/>
          <w:sz w:val="28"/>
          <w:szCs w:val="28"/>
        </w:rPr>
        <w:t>___</w:t>
      </w:r>
      <w:r w:rsidRPr="008361FC">
        <w:rPr>
          <w:rFonts w:ascii="Times New Roman" w:hAnsi="Times New Roman" w:cs="Times New Roman"/>
          <w:sz w:val="28"/>
          <w:szCs w:val="28"/>
        </w:rPr>
        <w:t>___________,</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 xml:space="preserve">                             </w:t>
      </w:r>
      <w:r w:rsidRPr="00363466">
        <w:rPr>
          <w:rFonts w:ascii="Times New Roman" w:hAnsi="Times New Roman" w:cs="Times New Roman"/>
          <w:sz w:val="24"/>
          <w:szCs w:val="24"/>
        </w:rPr>
        <w:t>(устава, доверенности, иного уполномочивающего документа)</w:t>
      </w:r>
    </w:p>
    <w:p w:rsidR="008821B3" w:rsidRPr="008361FC" w:rsidRDefault="008821B3" w:rsidP="008821B3">
      <w:pPr>
        <w:pStyle w:val="ConsPlusNonformat"/>
        <w:jc w:val="both"/>
        <w:rPr>
          <w:rFonts w:ascii="Times New Roman" w:hAnsi="Times New Roman" w:cs="Times New Roman"/>
          <w:sz w:val="28"/>
          <w:szCs w:val="28"/>
        </w:rPr>
      </w:pPr>
      <w:r w:rsidRPr="008361FC">
        <w:rPr>
          <w:rFonts w:ascii="Times New Roman" w:hAnsi="Times New Roman" w:cs="Times New Roman"/>
          <w:sz w:val="28"/>
          <w:szCs w:val="28"/>
        </w:rPr>
        <w:t xml:space="preserve">с </w:t>
      </w:r>
      <w:r>
        <w:rPr>
          <w:rFonts w:ascii="Times New Roman" w:hAnsi="Times New Roman" w:cs="Times New Roman"/>
          <w:sz w:val="28"/>
          <w:szCs w:val="28"/>
        </w:rPr>
        <w:t xml:space="preserve">другой </w:t>
      </w:r>
      <w:r w:rsidRPr="008361FC">
        <w:rPr>
          <w:rFonts w:ascii="Times New Roman" w:hAnsi="Times New Roman" w:cs="Times New Roman"/>
          <w:sz w:val="28"/>
          <w:szCs w:val="28"/>
        </w:rPr>
        <w:t>стороны, вместе именуемые Стороны, заключили настоящий Договор о</w:t>
      </w:r>
      <w:r>
        <w:rPr>
          <w:rFonts w:ascii="Times New Roman" w:hAnsi="Times New Roman" w:cs="Times New Roman"/>
          <w:sz w:val="28"/>
          <w:szCs w:val="28"/>
        </w:rPr>
        <w:t xml:space="preserve"> </w:t>
      </w:r>
      <w:r w:rsidRPr="008361FC">
        <w:rPr>
          <w:rFonts w:ascii="Times New Roman" w:hAnsi="Times New Roman" w:cs="Times New Roman"/>
          <w:sz w:val="28"/>
          <w:szCs w:val="28"/>
        </w:rPr>
        <w:t>нижеследующем.</w:t>
      </w:r>
    </w:p>
    <w:p w:rsidR="008821B3" w:rsidRPr="008361FC" w:rsidRDefault="008821B3" w:rsidP="008821B3">
      <w:pPr>
        <w:pStyle w:val="ConsPlusNormal"/>
        <w:jc w:val="both"/>
        <w:rPr>
          <w:rFonts w:ascii="Times New Roman" w:hAnsi="Times New Roman" w:cs="Times New Roman"/>
          <w:sz w:val="28"/>
          <w:szCs w:val="28"/>
        </w:rPr>
      </w:pPr>
    </w:p>
    <w:p w:rsidR="008821B3" w:rsidRPr="00546D08" w:rsidRDefault="008821B3" w:rsidP="008821B3">
      <w:pPr>
        <w:pStyle w:val="ConsPlusNormal"/>
        <w:jc w:val="center"/>
        <w:outlineLvl w:val="3"/>
        <w:rPr>
          <w:rFonts w:ascii="Times New Roman" w:hAnsi="Times New Roman" w:cs="Times New Roman"/>
          <w:b/>
          <w:sz w:val="28"/>
          <w:szCs w:val="28"/>
        </w:rPr>
      </w:pPr>
      <w:r w:rsidRPr="00546D08">
        <w:rPr>
          <w:rFonts w:ascii="Times New Roman" w:hAnsi="Times New Roman" w:cs="Times New Roman"/>
          <w:b/>
          <w:sz w:val="28"/>
          <w:szCs w:val="28"/>
        </w:rPr>
        <w:t>I. Общие положения</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1.1. С учетом письма департамента имущественных отношений администрации города Перми о согласовании самостоятельной передачи муниципального имущ</w:t>
      </w:r>
      <w:r>
        <w:rPr>
          <w:rFonts w:ascii="Times New Roman" w:hAnsi="Times New Roman" w:cs="Times New Roman"/>
          <w:sz w:val="28"/>
          <w:szCs w:val="28"/>
        </w:rPr>
        <w:t>ества в аренду от ____________ №</w:t>
      </w:r>
      <w:r w:rsidRPr="008361FC">
        <w:rPr>
          <w:rFonts w:ascii="Times New Roman" w:hAnsi="Times New Roman" w:cs="Times New Roman"/>
          <w:sz w:val="28"/>
          <w:szCs w:val="28"/>
        </w:rPr>
        <w:t xml:space="preserve"> _______________, заключения комиссии по оценке последствий принятия решения о реорганизации или ликвидации муниципальных образовательных учреждений и учреждений, образующих социальную инфраструктуру для детей, предназначенную для целей образования и развития детей, а также о передаче в аренду, реконструкции, модернизации, изменении назначения или </w:t>
      </w:r>
      <w:r w:rsidRPr="008361FC">
        <w:rPr>
          <w:rFonts w:ascii="Times New Roman" w:hAnsi="Times New Roman" w:cs="Times New Roman"/>
          <w:sz w:val="28"/>
          <w:szCs w:val="28"/>
        </w:rPr>
        <w:lastRenderedPageBreak/>
        <w:t xml:space="preserve">ликвидации объектов социальной инфраструктуры для детей, находящихся в муниципальной собственности, от ______________ </w:t>
      </w:r>
      <w:r>
        <w:rPr>
          <w:rFonts w:ascii="Times New Roman" w:hAnsi="Times New Roman" w:cs="Times New Roman"/>
          <w:sz w:val="28"/>
          <w:szCs w:val="28"/>
        </w:rPr>
        <w:br/>
        <w:t>№</w:t>
      </w:r>
      <w:r w:rsidRPr="008361FC">
        <w:rPr>
          <w:rFonts w:ascii="Times New Roman" w:hAnsi="Times New Roman" w:cs="Times New Roman"/>
          <w:sz w:val="28"/>
          <w:szCs w:val="28"/>
        </w:rPr>
        <w:t xml:space="preserve"> ______________, на основании результатов конкурсного квалификационного отбора организации, осуществляющей организацию питания в МОУ </w:t>
      </w:r>
      <w:r>
        <w:rPr>
          <w:rFonts w:ascii="Times New Roman" w:hAnsi="Times New Roman" w:cs="Times New Roman"/>
          <w:sz w:val="28"/>
          <w:szCs w:val="28"/>
        </w:rPr>
        <w:t>«</w:t>
      </w:r>
      <w:r w:rsidRPr="008361FC">
        <w:rPr>
          <w:rFonts w:ascii="Times New Roman" w:hAnsi="Times New Roman" w:cs="Times New Roman"/>
          <w:sz w:val="28"/>
          <w:szCs w:val="28"/>
        </w:rPr>
        <w:t>________________</w:t>
      </w:r>
      <w:r>
        <w:rPr>
          <w:rFonts w:ascii="Times New Roman" w:hAnsi="Times New Roman" w:cs="Times New Roman"/>
          <w:sz w:val="28"/>
          <w:szCs w:val="28"/>
        </w:rPr>
        <w:t>»</w:t>
      </w:r>
      <w:r w:rsidRPr="008361FC">
        <w:rPr>
          <w:rFonts w:ascii="Times New Roman" w:hAnsi="Times New Roman" w:cs="Times New Roman"/>
          <w:sz w:val="28"/>
          <w:szCs w:val="28"/>
        </w:rPr>
        <w:t xml:space="preserve">, от _________ </w:t>
      </w:r>
      <w:r>
        <w:rPr>
          <w:rFonts w:ascii="Times New Roman" w:hAnsi="Times New Roman" w:cs="Times New Roman"/>
          <w:sz w:val="28"/>
          <w:szCs w:val="28"/>
        </w:rPr>
        <w:t>№</w:t>
      </w:r>
      <w:r w:rsidRPr="008361FC">
        <w:rPr>
          <w:rFonts w:ascii="Times New Roman" w:hAnsi="Times New Roman" w:cs="Times New Roman"/>
          <w:sz w:val="28"/>
          <w:szCs w:val="28"/>
        </w:rPr>
        <w:t xml:space="preserve"> ______________ Арендодатель сдает, а Арендатор принимает в аренду:</w:t>
      </w:r>
    </w:p>
    <w:p w:rsidR="008821B3" w:rsidRPr="008361FC" w:rsidRDefault="008821B3" w:rsidP="008821B3">
      <w:pPr>
        <w:pStyle w:val="ConsPlusNonformat"/>
        <w:ind w:firstLine="709"/>
        <w:jc w:val="both"/>
        <w:rPr>
          <w:rFonts w:ascii="Times New Roman" w:hAnsi="Times New Roman" w:cs="Times New Roman"/>
          <w:sz w:val="28"/>
          <w:szCs w:val="28"/>
        </w:rPr>
      </w:pPr>
      <w:r w:rsidRPr="008361FC">
        <w:rPr>
          <w:rFonts w:ascii="Times New Roman" w:hAnsi="Times New Roman" w:cs="Times New Roman"/>
          <w:sz w:val="28"/>
          <w:szCs w:val="28"/>
        </w:rPr>
        <w:t>1.1.1. объект муниц</w:t>
      </w:r>
      <w:r>
        <w:rPr>
          <w:rFonts w:ascii="Times New Roman" w:hAnsi="Times New Roman" w:cs="Times New Roman"/>
          <w:sz w:val="28"/>
          <w:szCs w:val="28"/>
        </w:rPr>
        <w:t xml:space="preserve">ипального недвижимого </w:t>
      </w:r>
      <w:r w:rsidRPr="008361FC">
        <w:rPr>
          <w:rFonts w:ascii="Times New Roman" w:hAnsi="Times New Roman" w:cs="Times New Roman"/>
          <w:sz w:val="28"/>
          <w:szCs w:val="28"/>
        </w:rPr>
        <w:t>имущества</w:t>
      </w:r>
    </w:p>
    <w:p w:rsidR="008821B3" w:rsidRPr="008361FC" w:rsidRDefault="008821B3" w:rsidP="008821B3">
      <w:pPr>
        <w:pStyle w:val="ConsPlusNonformat"/>
        <w:ind w:firstLine="709"/>
        <w:jc w:val="both"/>
        <w:rPr>
          <w:rFonts w:ascii="Times New Roman" w:hAnsi="Times New Roman" w:cs="Times New Roman"/>
          <w:sz w:val="28"/>
          <w:szCs w:val="28"/>
        </w:rPr>
      </w:pPr>
      <w:r w:rsidRPr="008361FC">
        <w:rPr>
          <w:rFonts w:ascii="Times New Roman" w:hAnsi="Times New Roman" w:cs="Times New Roman"/>
          <w:sz w:val="28"/>
          <w:szCs w:val="28"/>
        </w:rPr>
        <w:t>_________________________________________________________________,</w:t>
      </w:r>
    </w:p>
    <w:p w:rsidR="008821B3" w:rsidRPr="00546D08" w:rsidRDefault="008821B3" w:rsidP="008821B3">
      <w:pPr>
        <w:pStyle w:val="ConsPlusNonformat"/>
        <w:ind w:firstLine="709"/>
        <w:jc w:val="both"/>
        <w:rPr>
          <w:rFonts w:ascii="Times New Roman" w:hAnsi="Times New Roman" w:cs="Times New Roman"/>
          <w:sz w:val="24"/>
          <w:szCs w:val="24"/>
        </w:rPr>
      </w:pPr>
      <w:r w:rsidRPr="008361FC">
        <w:rPr>
          <w:rFonts w:ascii="Times New Roman" w:hAnsi="Times New Roman" w:cs="Times New Roman"/>
          <w:sz w:val="28"/>
          <w:szCs w:val="28"/>
        </w:rPr>
        <w:t xml:space="preserve">                  </w:t>
      </w:r>
      <w:r w:rsidRPr="00546D08">
        <w:rPr>
          <w:rFonts w:ascii="Times New Roman" w:hAnsi="Times New Roman" w:cs="Times New Roman"/>
          <w:sz w:val="24"/>
          <w:szCs w:val="24"/>
        </w:rPr>
        <w:t>(наименование, характеристика объекта)</w:t>
      </w:r>
    </w:p>
    <w:p w:rsidR="008821B3" w:rsidRPr="008361FC" w:rsidRDefault="008821B3" w:rsidP="008821B3">
      <w:pPr>
        <w:pStyle w:val="ConsPlusNonformat"/>
        <w:ind w:firstLine="709"/>
        <w:jc w:val="both"/>
        <w:rPr>
          <w:rFonts w:ascii="Times New Roman" w:hAnsi="Times New Roman" w:cs="Times New Roman"/>
          <w:sz w:val="28"/>
          <w:szCs w:val="28"/>
        </w:rPr>
      </w:pPr>
      <w:r w:rsidRPr="008361FC">
        <w:rPr>
          <w:rFonts w:ascii="Times New Roman" w:hAnsi="Times New Roman" w:cs="Times New Roman"/>
          <w:sz w:val="28"/>
          <w:szCs w:val="28"/>
        </w:rPr>
        <w:t>(далее - Объект), расположенный по адресу: г. Пермь, ___________________,</w:t>
      </w:r>
    </w:p>
    <w:p w:rsidR="008821B3" w:rsidRPr="008361FC" w:rsidRDefault="008821B3" w:rsidP="008821B3">
      <w:pPr>
        <w:pStyle w:val="ConsPlusNonformat"/>
        <w:ind w:firstLine="709"/>
        <w:jc w:val="both"/>
        <w:rPr>
          <w:rFonts w:ascii="Times New Roman" w:hAnsi="Times New Roman" w:cs="Times New Roman"/>
          <w:sz w:val="28"/>
          <w:szCs w:val="28"/>
        </w:rPr>
      </w:pPr>
      <w:r w:rsidRPr="008361FC">
        <w:rPr>
          <w:rFonts w:ascii="Times New Roman" w:hAnsi="Times New Roman" w:cs="Times New Roman"/>
          <w:sz w:val="28"/>
          <w:szCs w:val="28"/>
        </w:rPr>
        <w:t>общей площадью ________ кв. м (из них основной ________ кв. м), в том числе</w:t>
      </w:r>
      <w:r>
        <w:rPr>
          <w:rFonts w:ascii="Times New Roman" w:hAnsi="Times New Roman" w:cs="Times New Roman"/>
          <w:sz w:val="28"/>
          <w:szCs w:val="28"/>
        </w:rPr>
        <w:t xml:space="preserve"> </w:t>
      </w:r>
      <w:r w:rsidRPr="008361FC">
        <w:rPr>
          <w:rFonts w:ascii="Times New Roman" w:hAnsi="Times New Roman" w:cs="Times New Roman"/>
          <w:sz w:val="28"/>
          <w:szCs w:val="28"/>
        </w:rPr>
        <w:t>____ кв. м из общей площади Объекта предоставляются Арендатору в совместное</w:t>
      </w:r>
      <w:r>
        <w:rPr>
          <w:rFonts w:ascii="Times New Roman" w:hAnsi="Times New Roman" w:cs="Times New Roman"/>
          <w:sz w:val="28"/>
          <w:szCs w:val="28"/>
        </w:rPr>
        <w:t xml:space="preserve"> </w:t>
      </w:r>
      <w:r w:rsidRPr="008361FC">
        <w:rPr>
          <w:rFonts w:ascii="Times New Roman" w:hAnsi="Times New Roman" w:cs="Times New Roman"/>
          <w:sz w:val="28"/>
          <w:szCs w:val="28"/>
        </w:rPr>
        <w:t>пользование  с  третьими  лицами,  что  для целей исчисления арендной платы</w:t>
      </w:r>
      <w:r>
        <w:rPr>
          <w:rFonts w:ascii="Times New Roman" w:hAnsi="Times New Roman" w:cs="Times New Roman"/>
          <w:sz w:val="28"/>
          <w:szCs w:val="28"/>
        </w:rPr>
        <w:t xml:space="preserve"> </w:t>
      </w:r>
      <w:r w:rsidRPr="008361FC">
        <w:rPr>
          <w:rFonts w:ascii="Times New Roman" w:hAnsi="Times New Roman" w:cs="Times New Roman"/>
          <w:sz w:val="28"/>
          <w:szCs w:val="28"/>
        </w:rPr>
        <w:t>составляет ________ кв. 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План и экспликация Объекта являются неотъемлемой частью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1.1.2. движимое имущество согласно перечню (приложение 1 к настоящему Договору).</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Помещение и движимое имущество столовой (обеденного зала) передается Арендатору в почасовую аренду в соответствии с графиком (приложение 4 к настоящему Договору).</w:t>
      </w:r>
    </w:p>
    <w:p w:rsidR="008821B3" w:rsidRPr="008361FC" w:rsidRDefault="008821B3" w:rsidP="008821B3">
      <w:pPr>
        <w:pStyle w:val="ConsPlusNormal"/>
        <w:ind w:firstLine="709"/>
        <w:jc w:val="both"/>
        <w:rPr>
          <w:rFonts w:ascii="Times New Roman" w:hAnsi="Times New Roman" w:cs="Times New Roman"/>
          <w:sz w:val="28"/>
          <w:szCs w:val="28"/>
        </w:rPr>
      </w:pPr>
      <w:bookmarkStart w:id="13" w:name="P536"/>
      <w:bookmarkEnd w:id="13"/>
      <w:r w:rsidRPr="008361FC">
        <w:rPr>
          <w:rFonts w:ascii="Times New Roman" w:hAnsi="Times New Roman" w:cs="Times New Roman"/>
          <w:sz w:val="28"/>
          <w:szCs w:val="28"/>
        </w:rPr>
        <w:t xml:space="preserve">1.2. Цель (назначение) использования Объекта: предоставление услуги по организации питания учащихся и персонала Учреждения в соответствии с требованиями </w:t>
      </w:r>
      <w:hyperlink r:id="rId44" w:history="1">
        <w:r w:rsidRPr="008361FC">
          <w:rPr>
            <w:rFonts w:ascii="Times New Roman" w:hAnsi="Times New Roman" w:cs="Times New Roman"/>
            <w:sz w:val="28"/>
            <w:szCs w:val="28"/>
          </w:rPr>
          <w:t>СанПиН 2.4.5.2409-08</w:t>
        </w:r>
      </w:hyperlink>
      <w:r>
        <w:rPr>
          <w:rFonts w:ascii="Times New Roman" w:hAnsi="Times New Roman" w:cs="Times New Roman"/>
          <w:sz w:val="28"/>
          <w:szCs w:val="28"/>
        </w:rPr>
        <w:t xml:space="preserve"> «</w:t>
      </w:r>
      <w:r w:rsidRPr="008361FC">
        <w:rPr>
          <w:rFonts w:ascii="Times New Roman" w:hAnsi="Times New Roman" w:cs="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sz w:val="28"/>
          <w:szCs w:val="28"/>
        </w:rPr>
        <w:t>»</w:t>
      </w:r>
      <w:r w:rsidRPr="008361FC">
        <w:rPr>
          <w:rFonts w:ascii="Times New Roman" w:hAnsi="Times New Roman" w:cs="Times New Roman"/>
          <w:sz w:val="28"/>
          <w:szCs w:val="28"/>
        </w:rPr>
        <w:t>.</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1.3. Настоящий Договор вступает в силу со дня его подписания Сторо</w:t>
      </w:r>
      <w:r>
        <w:rPr>
          <w:rFonts w:ascii="Times New Roman" w:hAnsi="Times New Roman" w:cs="Times New Roman"/>
          <w:sz w:val="28"/>
          <w:szCs w:val="28"/>
        </w:rPr>
        <w:t>нами. Срок аренды Объекта - с «___» ________ 20____ по «___»</w:t>
      </w:r>
      <w:r w:rsidRPr="008361FC">
        <w:rPr>
          <w:rFonts w:ascii="Times New Roman" w:hAnsi="Times New Roman" w:cs="Times New Roman"/>
          <w:sz w:val="28"/>
          <w:szCs w:val="28"/>
        </w:rPr>
        <w:t xml:space="preserve"> ________ 20____.</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Объект считается переданным с момента подписания Сторонами акта приема-передачи &lt;1&gt;.</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w:t>
      </w:r>
    </w:p>
    <w:p w:rsidR="008821B3" w:rsidRPr="008361FC" w:rsidRDefault="008821B3" w:rsidP="008821B3">
      <w:pPr>
        <w:pStyle w:val="ConsPlusNormal"/>
        <w:ind w:firstLine="709"/>
        <w:jc w:val="both"/>
        <w:rPr>
          <w:rFonts w:ascii="Times New Roman" w:hAnsi="Times New Roman" w:cs="Times New Roman"/>
          <w:sz w:val="28"/>
          <w:szCs w:val="28"/>
        </w:rPr>
      </w:pPr>
      <w:bookmarkStart w:id="14" w:name="P540"/>
      <w:bookmarkEnd w:id="14"/>
      <w:r w:rsidRPr="008361FC">
        <w:rPr>
          <w:rFonts w:ascii="Times New Roman" w:hAnsi="Times New Roman" w:cs="Times New Roman"/>
          <w:sz w:val="28"/>
          <w:szCs w:val="28"/>
        </w:rPr>
        <w:t>&lt;1&gt; для долгосрочного договора пункт 1.3 изложить в редакции: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1.3. Настоящий Договор вступает в силу со дня государственной регистрации. Срок аренды Объекта - с </w:t>
      </w:r>
      <w:r>
        <w:rPr>
          <w:rFonts w:ascii="Times New Roman" w:hAnsi="Times New Roman" w:cs="Times New Roman"/>
          <w:sz w:val="28"/>
          <w:szCs w:val="28"/>
        </w:rPr>
        <w:t>«</w:t>
      </w:r>
      <w:r w:rsidRPr="008361FC">
        <w:rPr>
          <w:rFonts w:ascii="Times New Roman" w:hAnsi="Times New Roman" w:cs="Times New Roman"/>
          <w:sz w:val="28"/>
          <w:szCs w:val="28"/>
        </w:rPr>
        <w:t>___</w:t>
      </w:r>
      <w:r>
        <w:rPr>
          <w:rFonts w:ascii="Times New Roman" w:hAnsi="Times New Roman" w:cs="Times New Roman"/>
          <w:sz w:val="28"/>
          <w:szCs w:val="28"/>
        </w:rPr>
        <w:t>»</w:t>
      </w:r>
      <w:r w:rsidRPr="008361FC">
        <w:rPr>
          <w:rFonts w:ascii="Times New Roman" w:hAnsi="Times New Roman" w:cs="Times New Roman"/>
          <w:sz w:val="28"/>
          <w:szCs w:val="28"/>
        </w:rPr>
        <w:t xml:space="preserve"> ________ 20____ по </w:t>
      </w:r>
      <w:r>
        <w:rPr>
          <w:rFonts w:ascii="Times New Roman" w:hAnsi="Times New Roman" w:cs="Times New Roman"/>
          <w:sz w:val="28"/>
          <w:szCs w:val="28"/>
        </w:rPr>
        <w:t>«</w:t>
      </w:r>
      <w:r w:rsidRPr="008361FC">
        <w:rPr>
          <w:rFonts w:ascii="Times New Roman" w:hAnsi="Times New Roman" w:cs="Times New Roman"/>
          <w:sz w:val="28"/>
          <w:szCs w:val="28"/>
        </w:rPr>
        <w:t>___</w:t>
      </w:r>
      <w:r>
        <w:rPr>
          <w:rFonts w:ascii="Times New Roman" w:hAnsi="Times New Roman" w:cs="Times New Roman"/>
          <w:sz w:val="28"/>
          <w:szCs w:val="28"/>
        </w:rPr>
        <w:t>»</w:t>
      </w:r>
      <w:r w:rsidRPr="008361FC">
        <w:rPr>
          <w:rFonts w:ascii="Times New Roman" w:hAnsi="Times New Roman" w:cs="Times New Roman"/>
          <w:sz w:val="28"/>
          <w:szCs w:val="28"/>
        </w:rPr>
        <w:t xml:space="preserve"> ________ 20____.</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Объект считается переданным с момента подписания Сторонами акта приема-передачи.</w:t>
      </w:r>
    </w:p>
    <w:p w:rsidR="008821B3" w:rsidRPr="008361FC" w:rsidRDefault="008821B3" w:rsidP="008821B3">
      <w:pPr>
        <w:pStyle w:val="ConsPlusNormal"/>
        <w:ind w:firstLine="709"/>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1.4. Арендатор не обладает преимущественным правом на заключение Договора на новый срок.</w:t>
      </w:r>
    </w:p>
    <w:p w:rsidR="008821B3" w:rsidRPr="008361FC" w:rsidRDefault="008821B3" w:rsidP="008821B3">
      <w:pPr>
        <w:pStyle w:val="ConsPlusNormal"/>
        <w:jc w:val="both"/>
        <w:rPr>
          <w:rFonts w:ascii="Times New Roman" w:hAnsi="Times New Roman" w:cs="Times New Roman"/>
          <w:sz w:val="28"/>
          <w:szCs w:val="28"/>
        </w:rPr>
      </w:pPr>
    </w:p>
    <w:p w:rsidR="008821B3" w:rsidRPr="00546D08" w:rsidRDefault="008821B3" w:rsidP="008821B3">
      <w:pPr>
        <w:pStyle w:val="ConsPlusNormal"/>
        <w:jc w:val="center"/>
        <w:outlineLvl w:val="3"/>
        <w:rPr>
          <w:rFonts w:ascii="Times New Roman" w:hAnsi="Times New Roman" w:cs="Times New Roman"/>
          <w:b/>
          <w:sz w:val="28"/>
          <w:szCs w:val="28"/>
        </w:rPr>
      </w:pPr>
      <w:r w:rsidRPr="00546D08">
        <w:rPr>
          <w:rFonts w:ascii="Times New Roman" w:hAnsi="Times New Roman" w:cs="Times New Roman"/>
          <w:b/>
          <w:sz w:val="28"/>
          <w:szCs w:val="28"/>
        </w:rPr>
        <w:t>II. Права Сторон</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2.1. Арендодатель имеет право:</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lastRenderedPageBreak/>
        <w:t>2.1.1. требовать досрочного расторжения настоящего Договора в порядке и по основаниям, предусмотренным действующим законодательством и (или) настоящим Договором;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2.1.2. передать свои права и обязанности по настоящему Договору третьим лицам в случаях, предусмотренных действующим законодательством;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2.1.3. доступа на Объект в любое время для проведения проверки состояния и использования Объекта без вмешательства в хозяйственную деятельность Арендатора.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 Арендатор имеет право:</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2.2.1. при производстве текущего ремонта самостоятельно определять виды, формы отделки интерьера Объекта, не влекущие переоборудование, перепланировку, переустройство, не затрагивающие конструктивные и другие характеристики надежности и безопасности Объекта. Применяемые материалы должны соответствовать требованиям санитарных, противопожарных и иных обязательных правил и норм;</w:t>
      </w:r>
    </w:p>
    <w:p w:rsidR="008821B3" w:rsidRPr="008361FC" w:rsidRDefault="008821B3" w:rsidP="008821B3">
      <w:pPr>
        <w:pStyle w:val="ConsPlusNormal"/>
        <w:ind w:firstLine="709"/>
        <w:jc w:val="both"/>
        <w:rPr>
          <w:rFonts w:ascii="Times New Roman" w:hAnsi="Times New Roman" w:cs="Times New Roman"/>
          <w:sz w:val="28"/>
          <w:szCs w:val="28"/>
        </w:rPr>
      </w:pPr>
      <w:bookmarkStart w:id="15" w:name="P554"/>
      <w:bookmarkEnd w:id="15"/>
      <w:r w:rsidRPr="008361FC">
        <w:rPr>
          <w:rFonts w:ascii="Times New Roman" w:hAnsi="Times New Roman" w:cs="Times New Roman"/>
          <w:sz w:val="28"/>
          <w:szCs w:val="28"/>
        </w:rPr>
        <w:t>2.2.2. производить с письменного согласия Арендодателя капитальный ремонт Объекта, перепланировку и переустройство, реконструкцию и иные неотделимые улучшения Объекта в порядке, установленном действующим законодательством и (или) правовыми актами города Перми и настоящим Договором;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2.2.3. требовать досрочного расторжения настоящего Договора в порядке и по основаниям, предусмотренным действующим законодательством и (или) настоящим Договором;</w:t>
      </w:r>
    </w:p>
    <w:p w:rsidR="008821B3" w:rsidRPr="008361FC" w:rsidRDefault="008821B3" w:rsidP="008821B3">
      <w:pPr>
        <w:pStyle w:val="ConsPlusNormal"/>
        <w:ind w:firstLine="709"/>
        <w:jc w:val="both"/>
        <w:rPr>
          <w:rFonts w:ascii="Times New Roman" w:hAnsi="Times New Roman" w:cs="Times New Roman"/>
          <w:sz w:val="28"/>
          <w:szCs w:val="28"/>
        </w:rPr>
      </w:pPr>
      <w:bookmarkStart w:id="16" w:name="P556"/>
      <w:bookmarkEnd w:id="16"/>
      <w:r w:rsidRPr="008361FC">
        <w:rPr>
          <w:rFonts w:ascii="Times New Roman" w:hAnsi="Times New Roman" w:cs="Times New Roman"/>
          <w:sz w:val="28"/>
          <w:szCs w:val="28"/>
        </w:rPr>
        <w:t>2.2.4. в течение месяца со дня подписания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2.2.5. по согласованию с Арендодателем в установленном законом и техническими нормами порядке установить приборы учета потребления коммунальных услуг;</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2.2.6. производить с письменного согласия Арендодателя улучшение Объекта (реконструкцию, перепланировку, капитальный ремонт и иное) при наличии проектной документации, согласованной в соответствии с действующим законодательством и (или) правовыми актами города Перми. По завершении работ сдать Объект в эксплуатацию в соответствии с действующим законодательством и (или) правовыми актами города Перми.</w:t>
      </w:r>
    </w:p>
    <w:p w:rsidR="008821B3" w:rsidRPr="008361FC" w:rsidRDefault="008821B3" w:rsidP="008821B3">
      <w:pPr>
        <w:pStyle w:val="ConsPlusNormal"/>
        <w:jc w:val="both"/>
        <w:rPr>
          <w:rFonts w:ascii="Times New Roman" w:hAnsi="Times New Roman" w:cs="Times New Roman"/>
          <w:sz w:val="28"/>
          <w:szCs w:val="28"/>
        </w:rPr>
      </w:pPr>
    </w:p>
    <w:p w:rsidR="008821B3" w:rsidRPr="00546D08" w:rsidRDefault="008821B3" w:rsidP="008821B3">
      <w:pPr>
        <w:pStyle w:val="ConsPlusNormal"/>
        <w:jc w:val="center"/>
        <w:outlineLvl w:val="3"/>
        <w:rPr>
          <w:rFonts w:ascii="Times New Roman" w:hAnsi="Times New Roman" w:cs="Times New Roman"/>
          <w:b/>
          <w:sz w:val="28"/>
          <w:szCs w:val="28"/>
        </w:rPr>
      </w:pPr>
      <w:r w:rsidRPr="00546D08">
        <w:rPr>
          <w:rFonts w:ascii="Times New Roman" w:hAnsi="Times New Roman" w:cs="Times New Roman"/>
          <w:b/>
          <w:sz w:val="28"/>
          <w:szCs w:val="28"/>
        </w:rPr>
        <w:t>III. Обязанности Сторон</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3.1. Арендодатель обязан:</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3.1.1. подписать Договор, присвоить ему индивидуальный номер и направить 2 экземпляра настоящего Договора Арендатору;</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3.1.2. контролировать выполнение Арендатором условий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3.1.3. передать Объект Арендатору по акту приема-передачи в соответствии с действующим законодательством и (или) правовыми актами города Перми в течение 3 дней со дня подписания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lastRenderedPageBreak/>
        <w:t>3.1.4. представить по запросу Арендатора документы для осуществления права государственной регистрации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3.1.5. в случае отсутствия информации от Арендатора и (или) органа, осуществляющего государственный кадастровый учет и государственную регистрацию прав, о проведенной государственной регистрации более 3 месяцев со дня подписания настоящего Договора при реализации Арендатором права, предоставленного </w:t>
      </w:r>
      <w:hyperlink w:anchor="P556" w:history="1">
        <w:r w:rsidRPr="008361FC">
          <w:rPr>
            <w:rFonts w:ascii="Times New Roman" w:hAnsi="Times New Roman" w:cs="Times New Roman"/>
            <w:sz w:val="28"/>
            <w:szCs w:val="28"/>
          </w:rPr>
          <w:t>пунктом 2.2.4</w:t>
        </w:r>
      </w:hyperlink>
      <w:r w:rsidRPr="008361FC">
        <w:rPr>
          <w:rFonts w:ascii="Times New Roman" w:hAnsi="Times New Roman" w:cs="Times New Roman"/>
          <w:sz w:val="28"/>
          <w:szCs w:val="28"/>
        </w:rPr>
        <w:t xml:space="preserve"> настоящего Договора, либо неосуществления Арендатором права, предоставленного </w:t>
      </w:r>
      <w:hyperlink w:anchor="P556" w:history="1">
        <w:r w:rsidRPr="008361FC">
          <w:rPr>
            <w:rFonts w:ascii="Times New Roman" w:hAnsi="Times New Roman" w:cs="Times New Roman"/>
            <w:sz w:val="28"/>
            <w:szCs w:val="28"/>
          </w:rPr>
          <w:t>пунктом 2.2.4</w:t>
        </w:r>
      </w:hyperlink>
      <w:r w:rsidRPr="008361FC">
        <w:rPr>
          <w:rFonts w:ascii="Times New Roman" w:hAnsi="Times New Roman" w:cs="Times New Roman"/>
          <w:sz w:val="28"/>
          <w:szCs w:val="28"/>
        </w:rPr>
        <w:t xml:space="preserve"> настоящего Договора, представить документы для государственной регистрации настоящего Договора в орган, осуществляющий государственный кадастровый учет и государственную регистрацию прав.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3.2. Арендатор обязан:</w:t>
      </w:r>
    </w:p>
    <w:p w:rsidR="008821B3" w:rsidRPr="008361FC" w:rsidRDefault="008821B3" w:rsidP="008821B3">
      <w:pPr>
        <w:pStyle w:val="ConsPlusNormal"/>
        <w:ind w:firstLine="709"/>
        <w:jc w:val="both"/>
        <w:rPr>
          <w:rFonts w:ascii="Times New Roman" w:hAnsi="Times New Roman" w:cs="Times New Roman"/>
          <w:sz w:val="28"/>
          <w:szCs w:val="28"/>
        </w:rPr>
      </w:pPr>
      <w:bookmarkStart w:id="17" w:name="P571"/>
      <w:bookmarkEnd w:id="17"/>
      <w:r w:rsidRPr="008361FC">
        <w:rPr>
          <w:rFonts w:ascii="Times New Roman" w:hAnsi="Times New Roman" w:cs="Times New Roman"/>
          <w:sz w:val="28"/>
          <w:szCs w:val="28"/>
        </w:rPr>
        <w:t xml:space="preserve">3.2.1. использовать Объект по целевому назначению, указанному в </w:t>
      </w:r>
      <w:hyperlink w:anchor="P536" w:history="1">
        <w:r w:rsidRPr="008361FC">
          <w:rPr>
            <w:rFonts w:ascii="Times New Roman" w:hAnsi="Times New Roman" w:cs="Times New Roman"/>
            <w:sz w:val="28"/>
            <w:szCs w:val="28"/>
          </w:rPr>
          <w:t>пункте 1.2</w:t>
        </w:r>
      </w:hyperlink>
      <w:r w:rsidRPr="008361FC">
        <w:rPr>
          <w:rFonts w:ascii="Times New Roman" w:hAnsi="Times New Roman" w:cs="Times New Roman"/>
          <w:sz w:val="28"/>
          <w:szCs w:val="28"/>
        </w:rPr>
        <w:t xml:space="preserve">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bookmarkStart w:id="18" w:name="P572"/>
      <w:bookmarkEnd w:id="18"/>
      <w:r w:rsidRPr="008361FC">
        <w:rPr>
          <w:rFonts w:ascii="Times New Roman" w:hAnsi="Times New Roman" w:cs="Times New Roman"/>
          <w:sz w:val="28"/>
          <w:szCs w:val="28"/>
        </w:rPr>
        <w:t>3.2.2. принять Объект по акту приема-передачи в течение 3 дней со дня подписания настоящего договора Сторонами;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3.2.3. в случае реализации Арендатором права, предоставленного </w:t>
      </w:r>
      <w:hyperlink w:anchor="P556" w:history="1">
        <w:r w:rsidRPr="008361FC">
          <w:rPr>
            <w:rFonts w:ascii="Times New Roman" w:hAnsi="Times New Roman" w:cs="Times New Roman"/>
            <w:sz w:val="28"/>
            <w:szCs w:val="28"/>
          </w:rPr>
          <w:t>пунктом 2.2.4</w:t>
        </w:r>
      </w:hyperlink>
      <w:r w:rsidRPr="008361FC">
        <w:rPr>
          <w:rFonts w:ascii="Times New Roman" w:hAnsi="Times New Roman" w:cs="Times New Roman"/>
          <w:sz w:val="28"/>
          <w:szCs w:val="28"/>
        </w:rPr>
        <w:t xml:space="preserve"> настоящего Договора, информировать Арендодателя о произведенной государственной регистрации настоящего Договора с направлением подтверждающих документов;</w:t>
      </w:r>
    </w:p>
    <w:p w:rsidR="008821B3" w:rsidRPr="008361FC" w:rsidRDefault="008821B3" w:rsidP="008821B3">
      <w:pPr>
        <w:pStyle w:val="ConsPlusNormal"/>
        <w:ind w:firstLine="709"/>
        <w:jc w:val="both"/>
        <w:rPr>
          <w:rFonts w:ascii="Times New Roman" w:hAnsi="Times New Roman" w:cs="Times New Roman"/>
          <w:sz w:val="28"/>
          <w:szCs w:val="28"/>
        </w:rPr>
      </w:pPr>
      <w:bookmarkStart w:id="19" w:name="P574"/>
      <w:bookmarkEnd w:id="19"/>
      <w:r w:rsidRPr="008361FC">
        <w:rPr>
          <w:rFonts w:ascii="Times New Roman" w:hAnsi="Times New Roman" w:cs="Times New Roman"/>
          <w:sz w:val="28"/>
          <w:szCs w:val="28"/>
        </w:rPr>
        <w:t>3.2.4. установить при входе в Объект вывеску с полным наименованием Арендатора в течение 30 дней со дня принятия Объекта по акту приема-передачи;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3.2.5. вносить своевременно и в полном объеме арендную плату в размере, установленном настоящим Договором;</w:t>
      </w:r>
    </w:p>
    <w:p w:rsidR="008821B3" w:rsidRPr="008361FC" w:rsidRDefault="008821B3" w:rsidP="008821B3">
      <w:pPr>
        <w:pStyle w:val="ConsPlusNormal"/>
        <w:ind w:firstLine="709"/>
        <w:jc w:val="both"/>
        <w:rPr>
          <w:rFonts w:ascii="Times New Roman" w:hAnsi="Times New Roman" w:cs="Times New Roman"/>
          <w:sz w:val="28"/>
          <w:szCs w:val="28"/>
        </w:rPr>
      </w:pPr>
      <w:bookmarkStart w:id="20" w:name="P576"/>
      <w:bookmarkEnd w:id="20"/>
      <w:r w:rsidRPr="008361FC">
        <w:rPr>
          <w:rFonts w:ascii="Times New Roman" w:hAnsi="Times New Roman" w:cs="Times New Roman"/>
          <w:sz w:val="28"/>
          <w:szCs w:val="28"/>
        </w:rPr>
        <w:t xml:space="preserve">3.2.6. в течение 10 дней после заключения настоящего Договора уведомить Главное управление МЧС России по Пермскому краю о заключении настоящего Договора (в уведомлении указать цель использования Объекта, предусмотренную </w:t>
      </w:r>
      <w:hyperlink w:anchor="P536" w:history="1">
        <w:r w:rsidRPr="008361FC">
          <w:rPr>
            <w:rFonts w:ascii="Times New Roman" w:hAnsi="Times New Roman" w:cs="Times New Roman"/>
            <w:sz w:val="28"/>
            <w:szCs w:val="28"/>
          </w:rPr>
          <w:t>пунктом 1.2</w:t>
        </w:r>
      </w:hyperlink>
      <w:r w:rsidRPr="008361FC">
        <w:rPr>
          <w:rFonts w:ascii="Times New Roman" w:hAnsi="Times New Roman" w:cs="Times New Roman"/>
          <w:sz w:val="28"/>
          <w:szCs w:val="28"/>
        </w:rPr>
        <w:t xml:space="preserve"> настоящего Договора). В срок, установленный действующим законодательством, согласовать с Управлением </w:t>
      </w:r>
      <w:proofErr w:type="spellStart"/>
      <w:r w:rsidRPr="008361FC">
        <w:rPr>
          <w:rFonts w:ascii="Times New Roman" w:hAnsi="Times New Roman" w:cs="Times New Roman"/>
          <w:sz w:val="28"/>
          <w:szCs w:val="28"/>
        </w:rPr>
        <w:t>Роспотребнадзора</w:t>
      </w:r>
      <w:proofErr w:type="spellEnd"/>
      <w:r w:rsidRPr="008361FC">
        <w:rPr>
          <w:rFonts w:ascii="Times New Roman" w:hAnsi="Times New Roman" w:cs="Times New Roman"/>
          <w:sz w:val="28"/>
          <w:szCs w:val="28"/>
        </w:rPr>
        <w:t xml:space="preserve"> по Пермскому краю условия использования Объекта (в случае если в соответствии с законодательством Российской Федерации для осуществления деятельности требуется специальное согласование), </w:t>
      </w:r>
      <w:proofErr w:type="spellStart"/>
      <w:r w:rsidRPr="008361FC">
        <w:rPr>
          <w:rFonts w:ascii="Times New Roman" w:hAnsi="Times New Roman" w:cs="Times New Roman"/>
          <w:sz w:val="28"/>
          <w:szCs w:val="28"/>
        </w:rPr>
        <w:t>энергоснабжающей</w:t>
      </w:r>
      <w:proofErr w:type="spellEnd"/>
      <w:r w:rsidRPr="008361FC">
        <w:rPr>
          <w:rFonts w:ascii="Times New Roman" w:hAnsi="Times New Roman" w:cs="Times New Roman"/>
          <w:sz w:val="28"/>
          <w:szCs w:val="28"/>
        </w:rPr>
        <w:t xml:space="preserve"> организацией - правила пользования электрической энергией.</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Своевременно выполнять предписания вышеуказанных и иных органов и их должностных лиц по устранению выявленных нарушений.</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Ответственность за невыполнение требований вышеуказанных органов, иных органов и их должностных лиц, установленных действующим законодательством, Арендатор несет самостоятельно;</w:t>
      </w:r>
    </w:p>
    <w:p w:rsidR="008821B3" w:rsidRPr="008361FC" w:rsidRDefault="008821B3" w:rsidP="008821B3">
      <w:pPr>
        <w:pStyle w:val="ConsPlusNormal"/>
        <w:ind w:firstLine="709"/>
        <w:jc w:val="both"/>
        <w:rPr>
          <w:rFonts w:ascii="Times New Roman" w:hAnsi="Times New Roman" w:cs="Times New Roman"/>
          <w:sz w:val="28"/>
          <w:szCs w:val="28"/>
        </w:rPr>
      </w:pPr>
      <w:bookmarkStart w:id="21" w:name="P579"/>
      <w:bookmarkEnd w:id="21"/>
      <w:r w:rsidRPr="008361FC">
        <w:rPr>
          <w:rFonts w:ascii="Times New Roman" w:hAnsi="Times New Roman" w:cs="Times New Roman"/>
          <w:sz w:val="28"/>
          <w:szCs w:val="28"/>
        </w:rPr>
        <w:t>3.2.7. в течение всего срока действия настоящего Договора содержать Объект в порядке, предусмотренном техническими, санитарными, противопожарными и иными обязательными правилами и нормами. За свой счет производить текущий ремонт, капитальный ремонт в случае, если он вызван неотложной необходимостью.</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Обеспечивать сохранность инженерных сетей и инженерного оборудования, расположенного непосредственно в арендуемом Объекте, их </w:t>
      </w:r>
      <w:r w:rsidRPr="008361FC">
        <w:rPr>
          <w:rFonts w:ascii="Times New Roman" w:hAnsi="Times New Roman" w:cs="Times New Roman"/>
          <w:sz w:val="28"/>
          <w:szCs w:val="28"/>
        </w:rPr>
        <w:lastRenderedPageBreak/>
        <w:t>эксплуатацию в соответствии с требованиями технических норм и правил.</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Обеспечивать беспрепятственный доступ специализированных организаций к инженерным сетям и оборудованию, расположенному непосредственно в арендуемом Объекте, для их обслуживания в соответствии с действующим законодательством и (или) правовыми актами города Перми;</w:t>
      </w:r>
    </w:p>
    <w:p w:rsidR="008821B3" w:rsidRPr="008361FC" w:rsidRDefault="008821B3" w:rsidP="008821B3">
      <w:pPr>
        <w:pStyle w:val="ConsPlusNormal"/>
        <w:ind w:firstLine="709"/>
        <w:jc w:val="both"/>
        <w:rPr>
          <w:rFonts w:ascii="Times New Roman" w:hAnsi="Times New Roman" w:cs="Times New Roman"/>
          <w:sz w:val="28"/>
          <w:szCs w:val="28"/>
        </w:rPr>
      </w:pPr>
      <w:bookmarkStart w:id="22" w:name="P582"/>
      <w:bookmarkEnd w:id="22"/>
      <w:r w:rsidRPr="008361FC">
        <w:rPr>
          <w:rFonts w:ascii="Times New Roman" w:hAnsi="Times New Roman" w:cs="Times New Roman"/>
          <w:sz w:val="28"/>
          <w:szCs w:val="28"/>
        </w:rPr>
        <w:t>3.2.8. в 30-дневный срок со дня подписания Сторонами настоящего Договора заключить договоры со специализированными организациями на предоставление коммунальных услуг, а именно услуг по водоснабжению, водоотведению, по поставке электрической и тепловой энергии, по вывозу твердых коммунальных отходов и других, в том числе потребляемых при содержании общего имущества в здании, в котором расположен Объект, и эксплуатационных услуг, а именно дезинсекция и дератизация Объекта, содержание и обслуживание инженерных сетей, оборудования, коммуникаций, расположенных на Объекте, прилегающей территории (тротуары, озеленение, вывоз мусора, состояние фасада, очистка кровли от снега и ледовых свесов) в соответствии с действующим законодательством Российской Федерации и (или) правовыми актами города Перми или заключить договор с Арендодателем на возмещение соответствующих платежей.</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Исполнять обязанности по оплате поставляемых коммунальных услуг, эксплуатационных услуг в соответствии с такими договорами. В случае взыскания в судебном порядке с Арендодателя денежных средств по причине нарушения Арендатором условий оплаты коммунальных, эксплуатационных услуг Арендодатель требует взыскания их с Арендатора в порядке, предусмотренном действующим законодательством.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Обеспечивать учет потребления коммунальных услуг на Объекте.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Копии заключенных договоров на предоставление коммунальных услуг и эксплуатационных услуг, заверенные в установленном законодательством порядке, представить Арендодателю в течение 30 дней с даты заключения указанных договоров.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Представить Арендодателю акт сверки расчетов с поставщиками услуг по заключенным договорам на предоставление коммунальных услуг и эксплуатационных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При установке, замене приборов учета копии подтверждающих документов, заверенные в установленном законодательством порядке, представлять Арендодателю в течение 30 дней;</w:t>
      </w:r>
    </w:p>
    <w:p w:rsidR="008821B3" w:rsidRPr="008361FC" w:rsidRDefault="008821B3" w:rsidP="008821B3">
      <w:pPr>
        <w:pStyle w:val="ConsPlusNormal"/>
        <w:ind w:firstLine="709"/>
        <w:jc w:val="both"/>
        <w:rPr>
          <w:rFonts w:ascii="Times New Roman" w:hAnsi="Times New Roman" w:cs="Times New Roman"/>
          <w:sz w:val="28"/>
          <w:szCs w:val="28"/>
        </w:rPr>
      </w:pPr>
      <w:bookmarkStart w:id="23" w:name="P588"/>
      <w:bookmarkEnd w:id="23"/>
      <w:r w:rsidRPr="008361FC">
        <w:rPr>
          <w:rFonts w:ascii="Times New Roman" w:hAnsi="Times New Roman" w:cs="Times New Roman"/>
          <w:sz w:val="28"/>
          <w:szCs w:val="28"/>
        </w:rPr>
        <w:t>3.2.9. нести расходы по содержанию инженерного оборудования, находящегося в арендуемом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w:t>
      </w:r>
    </w:p>
    <w:p w:rsidR="008821B3" w:rsidRPr="008361FC" w:rsidRDefault="008821B3" w:rsidP="008821B3">
      <w:pPr>
        <w:pStyle w:val="ConsPlusNormal"/>
        <w:ind w:firstLine="709"/>
        <w:jc w:val="both"/>
        <w:rPr>
          <w:rFonts w:ascii="Times New Roman" w:hAnsi="Times New Roman" w:cs="Times New Roman"/>
          <w:sz w:val="28"/>
          <w:szCs w:val="28"/>
        </w:rPr>
      </w:pPr>
      <w:bookmarkStart w:id="24" w:name="P589"/>
      <w:bookmarkEnd w:id="24"/>
      <w:r w:rsidRPr="008361FC">
        <w:rPr>
          <w:rFonts w:ascii="Times New Roman" w:hAnsi="Times New Roman" w:cs="Times New Roman"/>
          <w:sz w:val="28"/>
          <w:szCs w:val="28"/>
        </w:rPr>
        <w:t xml:space="preserve">3.2.10. при прекращении Договора Арендатор передает Объект Арендодателю со всеми неотделимыми улучшениями, исправно работающим инженерным оборудованием в течение 3 дней с даты прекращения </w:t>
      </w:r>
      <w:r w:rsidRPr="008361FC">
        <w:rPr>
          <w:rFonts w:ascii="Times New Roman" w:hAnsi="Times New Roman" w:cs="Times New Roman"/>
          <w:sz w:val="28"/>
          <w:szCs w:val="28"/>
        </w:rPr>
        <w:lastRenderedPageBreak/>
        <w:t>(досрочного расторжения) настоящего Договора по акту приема-передачи;</w:t>
      </w:r>
    </w:p>
    <w:p w:rsidR="008821B3" w:rsidRPr="008361FC" w:rsidRDefault="008821B3" w:rsidP="008821B3">
      <w:pPr>
        <w:pStyle w:val="ConsPlusNormal"/>
        <w:ind w:firstLine="709"/>
        <w:jc w:val="both"/>
        <w:rPr>
          <w:rFonts w:ascii="Times New Roman" w:hAnsi="Times New Roman" w:cs="Times New Roman"/>
          <w:sz w:val="28"/>
          <w:szCs w:val="28"/>
        </w:rPr>
      </w:pPr>
      <w:bookmarkStart w:id="25" w:name="P590"/>
      <w:bookmarkEnd w:id="25"/>
      <w:r w:rsidRPr="008361FC">
        <w:rPr>
          <w:rFonts w:ascii="Times New Roman" w:hAnsi="Times New Roman" w:cs="Times New Roman"/>
          <w:sz w:val="28"/>
          <w:szCs w:val="28"/>
        </w:rPr>
        <w:t>3.2.11. застраховать Объект на случай его гибели и повреждения в течение 30 дней со дня подписания настоящего Договора в соответствии с действующим законодательством и (или) правовыми актами города Перми. Объект должен быть застрахован в течение всего срока действия договора аренды. Копии страховых полисов, заверенные в установленном законодательством порядке, представить Арендодателю в течение 10 дней со дня заключения договора страхования. При наступлении страхового случая, предусмотренного настоящим Договором, незамедлительно (в течение 24 часов с момента наступления страхового случая) сообщить о гибели (повреждении) Объекта Арендодателю;</w:t>
      </w:r>
    </w:p>
    <w:p w:rsidR="008821B3" w:rsidRPr="008361FC" w:rsidRDefault="008821B3" w:rsidP="008821B3">
      <w:pPr>
        <w:pStyle w:val="ConsPlusNormal"/>
        <w:ind w:firstLine="709"/>
        <w:jc w:val="both"/>
        <w:rPr>
          <w:rFonts w:ascii="Times New Roman" w:hAnsi="Times New Roman" w:cs="Times New Roman"/>
          <w:sz w:val="28"/>
          <w:szCs w:val="28"/>
        </w:rPr>
      </w:pPr>
      <w:bookmarkStart w:id="26" w:name="P591"/>
      <w:bookmarkEnd w:id="26"/>
      <w:r w:rsidRPr="008361FC">
        <w:rPr>
          <w:rFonts w:ascii="Times New Roman" w:hAnsi="Times New Roman" w:cs="Times New Roman"/>
          <w:sz w:val="28"/>
          <w:szCs w:val="28"/>
        </w:rPr>
        <w:t>3.2.12. восстановить Объект за счет собственных средств в случаях его приведения в период действия Договора в аварийное (ненормативное) либо иное непригодное для эксплуатации по целевому назначению состояние, возместить Арендодателю причиненный ущерб в полном объеме;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3.2.13. извещать Арендодателя в письменном виде в 10-дневный срок о произошедших изменениях: реорганизации, ликвидации, изменении наименования, места нахождения, почтового адреса, банковских реквизитов, лишении лицензии на право деятельности на Объекте;</w:t>
      </w:r>
    </w:p>
    <w:p w:rsidR="008821B3" w:rsidRPr="008361FC" w:rsidRDefault="008821B3" w:rsidP="008821B3">
      <w:pPr>
        <w:pStyle w:val="ConsPlusNormal"/>
        <w:ind w:firstLine="709"/>
        <w:jc w:val="both"/>
        <w:rPr>
          <w:rFonts w:ascii="Times New Roman" w:hAnsi="Times New Roman" w:cs="Times New Roman"/>
          <w:sz w:val="28"/>
          <w:szCs w:val="28"/>
        </w:rPr>
      </w:pPr>
      <w:bookmarkStart w:id="27" w:name="P593"/>
      <w:bookmarkEnd w:id="27"/>
      <w:r w:rsidRPr="008361FC">
        <w:rPr>
          <w:rFonts w:ascii="Times New Roman" w:hAnsi="Times New Roman" w:cs="Times New Roman"/>
          <w:sz w:val="28"/>
          <w:szCs w:val="28"/>
        </w:rPr>
        <w:t>3.2.14. обеспечивать Арендодателю (представителю Арендодателя) доступ на Объект в любое время в целях контроля за соблюдением условий (исполнением обязательств)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3.2.15. обеспечивать и осуществлять в соответствии с действующим законодательством самостоятельно или посредством привлечения третьих лиц охрану Объекта или заключить договор с Арендодателем на возмещение соответствующих платежей.</w:t>
      </w:r>
    </w:p>
    <w:p w:rsidR="008821B3" w:rsidRPr="008361FC" w:rsidRDefault="008821B3" w:rsidP="008821B3">
      <w:pPr>
        <w:pStyle w:val="ConsPlusNormal"/>
        <w:jc w:val="both"/>
        <w:rPr>
          <w:rFonts w:ascii="Times New Roman" w:hAnsi="Times New Roman" w:cs="Times New Roman"/>
          <w:sz w:val="28"/>
          <w:szCs w:val="28"/>
        </w:rPr>
      </w:pPr>
    </w:p>
    <w:p w:rsidR="008821B3" w:rsidRPr="00546D08" w:rsidRDefault="008821B3" w:rsidP="008821B3">
      <w:pPr>
        <w:pStyle w:val="ConsPlusNormal"/>
        <w:jc w:val="center"/>
        <w:outlineLvl w:val="3"/>
        <w:rPr>
          <w:rFonts w:ascii="Times New Roman" w:hAnsi="Times New Roman" w:cs="Times New Roman"/>
          <w:b/>
          <w:sz w:val="28"/>
          <w:szCs w:val="28"/>
        </w:rPr>
      </w:pPr>
      <w:r w:rsidRPr="00546D08">
        <w:rPr>
          <w:rFonts w:ascii="Times New Roman" w:hAnsi="Times New Roman" w:cs="Times New Roman"/>
          <w:b/>
          <w:sz w:val="28"/>
          <w:szCs w:val="28"/>
        </w:rPr>
        <w:t>IV. Порядок расчетов и платежей</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4.1. Арендная плата за Объект устанавливается в размере, указанном в приложении </w:t>
      </w:r>
      <w:r>
        <w:rPr>
          <w:rFonts w:ascii="Times New Roman" w:hAnsi="Times New Roman" w:cs="Times New Roman"/>
          <w:sz w:val="28"/>
          <w:szCs w:val="28"/>
        </w:rPr>
        <w:t>№</w:t>
      </w:r>
      <w:r w:rsidRPr="008361FC">
        <w:rPr>
          <w:rFonts w:ascii="Times New Roman" w:hAnsi="Times New Roman" w:cs="Times New Roman"/>
          <w:sz w:val="28"/>
          <w:szCs w:val="28"/>
        </w:rPr>
        <w:t xml:space="preserve"> ____ к настоящему Договору.</w:t>
      </w:r>
    </w:p>
    <w:p w:rsidR="008821B3" w:rsidRPr="008361FC" w:rsidRDefault="008821B3" w:rsidP="008821B3">
      <w:pPr>
        <w:pStyle w:val="ConsPlusNormal"/>
        <w:ind w:firstLine="709"/>
        <w:jc w:val="both"/>
        <w:rPr>
          <w:rFonts w:ascii="Times New Roman" w:hAnsi="Times New Roman" w:cs="Times New Roman"/>
          <w:sz w:val="28"/>
          <w:szCs w:val="28"/>
        </w:rPr>
      </w:pPr>
      <w:bookmarkStart w:id="28" w:name="P599"/>
      <w:bookmarkEnd w:id="28"/>
      <w:r w:rsidRPr="008361FC">
        <w:rPr>
          <w:rFonts w:ascii="Times New Roman" w:hAnsi="Times New Roman" w:cs="Times New Roman"/>
          <w:sz w:val="28"/>
          <w:szCs w:val="28"/>
        </w:rPr>
        <w:t xml:space="preserve">4.2. Арендная плата без учета налога на добавленную стоимость (НДС), составляющая ___ (___) руб. ___ </w:t>
      </w:r>
      <w:proofErr w:type="gramStart"/>
      <w:r w:rsidRPr="008361FC">
        <w:rPr>
          <w:rFonts w:ascii="Times New Roman" w:hAnsi="Times New Roman" w:cs="Times New Roman"/>
          <w:sz w:val="28"/>
          <w:szCs w:val="28"/>
        </w:rPr>
        <w:t>коп.,</w:t>
      </w:r>
      <w:proofErr w:type="gramEnd"/>
      <w:r w:rsidRPr="008361FC">
        <w:rPr>
          <w:rFonts w:ascii="Times New Roman" w:hAnsi="Times New Roman" w:cs="Times New Roman"/>
          <w:sz w:val="28"/>
          <w:szCs w:val="28"/>
        </w:rPr>
        <w:t xml:space="preserve"> вносится ежемесячно, не позднее 25 числа месяца, предшествующего оплачиваемому месяцу, по следующим реквизитам: _____________________. &lt;2&gt;</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&lt;2&gt; При применении данной формы договора муниципальными унитарными предприятиями, бюджетными и автономными учреждениями в качестве арендодателей НДС указывается в соответствии с Налоговым </w:t>
      </w:r>
      <w:hyperlink r:id="rId45" w:history="1">
        <w:r w:rsidRPr="008361FC">
          <w:rPr>
            <w:rFonts w:ascii="Times New Roman" w:hAnsi="Times New Roman" w:cs="Times New Roman"/>
            <w:sz w:val="28"/>
            <w:szCs w:val="28"/>
          </w:rPr>
          <w:t>кодексом</w:t>
        </w:r>
      </w:hyperlink>
      <w:r w:rsidRPr="008361FC">
        <w:rPr>
          <w:rFonts w:ascii="Times New Roman" w:hAnsi="Times New Roman" w:cs="Times New Roman"/>
          <w:sz w:val="28"/>
          <w:szCs w:val="28"/>
        </w:rPr>
        <w:t xml:space="preserve"> Российской Федерации.</w:t>
      </w:r>
    </w:p>
    <w:p w:rsidR="008821B3" w:rsidRPr="008361FC" w:rsidRDefault="008821B3" w:rsidP="008821B3">
      <w:pPr>
        <w:pStyle w:val="ConsPlusNormal"/>
        <w:ind w:firstLine="709"/>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В течение 5 дней со дня заключения Договора Арендатор обязан оплатить по указанным реквизитам: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арендную плату со дня начала фактического пользования Объектом до конца месяца, следующего за месяцем заключения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обеспечительный арендный платеж &lt;3&gt; в размере квартальной арендной платы, который засчитывается как платеж за последний квартал аренды по </w:t>
      </w:r>
      <w:r w:rsidRPr="008361FC">
        <w:rPr>
          <w:rFonts w:ascii="Times New Roman" w:hAnsi="Times New Roman" w:cs="Times New Roman"/>
          <w:sz w:val="28"/>
          <w:szCs w:val="28"/>
        </w:rPr>
        <w:lastRenderedPageBreak/>
        <w:t>настоящему Договору и удерживается Арендодателем в счет возмещения арендных платежей и иных денежных обязательств при расторжении настоящего Договора в порядке, предусмотренном настоящим Договором.</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 xml:space="preserve">&lt;3&gt; В случае заключения договора аренды с органами государственной власти на срок менее трех месяцев, органами местного самоуправления МОУ </w:t>
      </w:r>
      <w:r>
        <w:rPr>
          <w:rFonts w:ascii="Times New Roman" w:hAnsi="Times New Roman" w:cs="Times New Roman"/>
          <w:sz w:val="28"/>
          <w:szCs w:val="28"/>
        </w:rPr>
        <w:t>«</w:t>
      </w:r>
      <w:r w:rsidRPr="008361FC">
        <w:rPr>
          <w:rFonts w:ascii="Times New Roman" w:hAnsi="Times New Roman" w:cs="Times New Roman"/>
          <w:sz w:val="28"/>
          <w:szCs w:val="28"/>
        </w:rPr>
        <w:t>___________</w:t>
      </w:r>
      <w:r>
        <w:rPr>
          <w:rFonts w:ascii="Times New Roman" w:hAnsi="Times New Roman" w:cs="Times New Roman"/>
          <w:sz w:val="28"/>
          <w:szCs w:val="28"/>
        </w:rPr>
        <w:t>»</w:t>
      </w:r>
      <w:r w:rsidRPr="008361FC">
        <w:rPr>
          <w:rFonts w:ascii="Times New Roman" w:hAnsi="Times New Roman" w:cs="Times New Roman"/>
          <w:sz w:val="28"/>
          <w:szCs w:val="28"/>
        </w:rPr>
        <w:t>, бюджетными учреждениями условие о внесении обеспечительного арендного платежа не предусматривается.</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арендной платы, при этом Арендатор обязан восполнить (уплатить Арендодателю) обеспечительный арендный платеж не позднее 30 числа текущего месяца.</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В случае изменения арендной платы обеспечительный арендный платеж подлежит соответствующему увеличению или уменьшению, разница уплачивается Арендатором (возвращается Арендодателем) в течение 10 дней со дня изменения арендной платы (письменного обращения Арендатора о перерасчете обеспечительного платежа). Арендатор не имеет права на получение процентов с Арендодателя за пользование обеспечительным арендным платежом.</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В случае досрочного расторжения настоящего Договора обеспечительный арендный платеж подлежит возврату Арендатору в течение 15 банковских дней со дня расторжения настоящего Договора после возврата Объекта по акту приема-передачи при условиях, что арендная плата уплачена полностью за весь период пользования Объектом и отсутствуют неисполненные на дату расторжения Договора денежные обязательства.</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4.3. Размер арендной платы может быть изменен в порядке, предусмотренном действующим законодательством и (или) правовыми актами города Перми.</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Увеличение (индексация) арендной платы на следующий календарный год (с 1 января) происходит на основании сводного индекса потребительских цен, установленного прогнозом социально-экономического развития города Перми на соответствующий год, утвержденным администрацией города Перми в установленном порядке, и осуществляется Арендодателем в одностороннем порядке путем направления Арендатору до 1 января следующего года письменного уведомления об увеличении (индексации) арендной платы с указанием размера арендной платы в увеличенном размере способом, позволяющим удостовериться в факте получения Арендатором указанного уведомления.</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 xml:space="preserve">4.4. Датой внесения платежа по настоящему Договору считается дата зачисления соответствующих сумм на счет, указанный в </w:t>
      </w:r>
      <w:hyperlink w:anchor="P599" w:history="1">
        <w:r w:rsidRPr="008361FC">
          <w:rPr>
            <w:rFonts w:ascii="Times New Roman" w:hAnsi="Times New Roman" w:cs="Times New Roman"/>
            <w:sz w:val="28"/>
            <w:szCs w:val="28"/>
          </w:rPr>
          <w:t>пункте 4.2</w:t>
        </w:r>
      </w:hyperlink>
      <w:r w:rsidRPr="008361FC">
        <w:rPr>
          <w:rFonts w:ascii="Times New Roman" w:hAnsi="Times New Roman" w:cs="Times New Roman"/>
          <w:sz w:val="28"/>
          <w:szCs w:val="28"/>
        </w:rPr>
        <w:t xml:space="preserve"> настоящего Договора.</w:t>
      </w:r>
    </w:p>
    <w:p w:rsidR="008821B3" w:rsidRPr="008361FC" w:rsidRDefault="008821B3" w:rsidP="008821B3">
      <w:pPr>
        <w:pStyle w:val="ConsPlusNormal"/>
        <w:jc w:val="both"/>
        <w:rPr>
          <w:rFonts w:ascii="Times New Roman" w:hAnsi="Times New Roman" w:cs="Times New Roman"/>
          <w:sz w:val="28"/>
          <w:szCs w:val="28"/>
        </w:rPr>
      </w:pPr>
    </w:p>
    <w:p w:rsidR="008821B3" w:rsidRPr="00546D08" w:rsidRDefault="008821B3" w:rsidP="008821B3">
      <w:pPr>
        <w:pStyle w:val="ConsPlusNormal"/>
        <w:jc w:val="center"/>
        <w:outlineLvl w:val="3"/>
        <w:rPr>
          <w:rFonts w:ascii="Times New Roman" w:hAnsi="Times New Roman" w:cs="Times New Roman"/>
          <w:b/>
          <w:sz w:val="28"/>
          <w:szCs w:val="28"/>
        </w:rPr>
      </w:pPr>
      <w:r w:rsidRPr="00546D08">
        <w:rPr>
          <w:rFonts w:ascii="Times New Roman" w:hAnsi="Times New Roman" w:cs="Times New Roman"/>
          <w:b/>
          <w:sz w:val="28"/>
          <w:szCs w:val="28"/>
        </w:rPr>
        <w:t>V. Прочие условия</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5.1. В случае проведения капитального ремонта Объекта, </w:t>
      </w:r>
      <w:r w:rsidRPr="008361FC">
        <w:rPr>
          <w:rFonts w:ascii="Times New Roman" w:hAnsi="Times New Roman" w:cs="Times New Roman"/>
          <w:sz w:val="28"/>
          <w:szCs w:val="28"/>
        </w:rPr>
        <w:lastRenderedPageBreak/>
        <w:t>перепланировки и переустройства, реконструкции и иных неотделимых улучшений Объекта Арендатор обязан до начала проведения таких работ направить Арендодателю письмо с просьбой о даче согласия на проведение работ, обоснованием необходимости, указанием объема и стоимости работ.</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Арендодатель в течение месяца со дня получения письма направляет Арендатору письменный ответ, содержащий решение о согласии или об отказе на проведение работ.</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5.2. Арендатор приступает к проведению капитального ремонта Объекта, перепланировки и переустройства, реконструкции и иных неотделимых улучшений Объекта только при наличии письменного согласия Арендодателя и на основании документации, разработанной и согласованной в порядке, предусмотренном действующим законодательством и (или) правовыми актами города Перми.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5.3. После завершения капитального ремонта Объекта, реконструкции и иных неотделимых улучшений Арендатор в случаях, предусмотренных действующим законодательством, обязан ввести Объект в эксплуатацию.</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5.4. В течение 10 дней со дня окончания текущего ремонта, капитального ремонта Объекта, перепланировки и переустройства, реконструкции и иных неотделимых улучшений Объекта Арендатор уведомляет об этом Арендодателя.</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5.5. При расторжении настоящего Договора затраты Арендатора  на произведенные с согласия Арендодателя неотделимые улучшения Объекта Арендодателем не возмещаются, отделимые улучшения Объекта являются собственностью муниципального образования город Пермь.</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5.6. В случае проведения без письменного согласия Арендодателя и (или) с нарушением требований действующего законодательства капитального ремонта Объекта, перепланировки и переустройства капитального характера, модернизации, реконструкции, достройки, дооборудования и иных неотделимых улучшений Объекта, замены или установки дополнительного инженерного оборудования Арендатор обязан за счет собственных средств в установленные Арендодателем сроки привести Объект в первоначальное состояние.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5.7. 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w:t>
      </w:r>
      <w:r>
        <w:rPr>
          <w:rFonts w:ascii="Times New Roman" w:hAnsi="Times New Roman" w:cs="Times New Roman"/>
          <w:sz w:val="28"/>
          <w:szCs w:val="28"/>
        </w:rPr>
        <w:t>дный платеж по Договору от «___»</w:t>
      </w:r>
      <w:r w:rsidRPr="008361FC">
        <w:rPr>
          <w:rFonts w:ascii="Times New Roman" w:hAnsi="Times New Roman" w:cs="Times New Roman"/>
          <w:sz w:val="28"/>
          <w:szCs w:val="28"/>
        </w:rPr>
        <w:t xml:space="preserve"> __________ 20__ г., назначение платежа).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5.8. Арендатор не имеет права закладывать или отчуждать</w:t>
      </w:r>
      <w:r>
        <w:rPr>
          <w:rFonts w:ascii="Times New Roman" w:hAnsi="Times New Roman" w:cs="Times New Roman"/>
          <w:sz w:val="28"/>
          <w:szCs w:val="28"/>
        </w:rPr>
        <w:t xml:space="preserve"> Объект.</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5.9. Размещение автотранспорта (автостоянок, парковок) на территории, прилегающей к Объекту, осуществляется в соответствии с действующим законодательством и (или) правовыми актами города Перми.</w:t>
      </w:r>
    </w:p>
    <w:p w:rsidR="008821B3" w:rsidRPr="008361FC" w:rsidRDefault="008821B3" w:rsidP="008821B3">
      <w:pPr>
        <w:pStyle w:val="ConsPlusNormal"/>
        <w:ind w:firstLine="709"/>
        <w:jc w:val="both"/>
        <w:rPr>
          <w:rFonts w:ascii="Times New Roman" w:hAnsi="Times New Roman" w:cs="Times New Roman"/>
          <w:sz w:val="28"/>
          <w:szCs w:val="28"/>
        </w:rPr>
      </w:pPr>
      <w:bookmarkStart w:id="29" w:name="P629"/>
      <w:bookmarkEnd w:id="29"/>
      <w:r w:rsidRPr="008361FC">
        <w:rPr>
          <w:rFonts w:ascii="Times New Roman" w:hAnsi="Times New Roman" w:cs="Times New Roman"/>
          <w:sz w:val="28"/>
          <w:szCs w:val="28"/>
        </w:rPr>
        <w:t>5.10. При наличии в Договоре обязательств по осуществлению Арендатором инвестиционных вложений в Объект Стороны заключают инвестиционное соглашение.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5.11. Арендатор обязан предоставить определенным законодательством категориям обучающихся бесплатное питание за счет бюджетных средств на сумму, установленную </w:t>
      </w:r>
      <w:hyperlink r:id="rId46" w:history="1">
        <w:r w:rsidRPr="008361FC">
          <w:rPr>
            <w:rFonts w:ascii="Times New Roman" w:hAnsi="Times New Roman" w:cs="Times New Roman"/>
            <w:sz w:val="28"/>
            <w:szCs w:val="28"/>
          </w:rPr>
          <w:t>Законом</w:t>
        </w:r>
      </w:hyperlink>
      <w:r w:rsidRPr="008361FC">
        <w:rPr>
          <w:rFonts w:ascii="Times New Roman" w:hAnsi="Times New Roman" w:cs="Times New Roman"/>
          <w:sz w:val="28"/>
          <w:szCs w:val="28"/>
        </w:rPr>
        <w:t xml:space="preserve"> Пермского края от 9 сентября 1996 г. </w:t>
      </w:r>
      <w:r>
        <w:rPr>
          <w:rFonts w:ascii="Times New Roman" w:hAnsi="Times New Roman" w:cs="Times New Roman"/>
          <w:sz w:val="28"/>
          <w:szCs w:val="28"/>
        </w:rPr>
        <w:t>№</w:t>
      </w:r>
      <w:r w:rsidRPr="008361FC">
        <w:rPr>
          <w:rFonts w:ascii="Times New Roman" w:hAnsi="Times New Roman" w:cs="Times New Roman"/>
          <w:sz w:val="28"/>
          <w:szCs w:val="28"/>
        </w:rPr>
        <w:t xml:space="preserve"> 533-83 </w:t>
      </w:r>
      <w:r>
        <w:rPr>
          <w:rFonts w:ascii="Times New Roman" w:hAnsi="Times New Roman" w:cs="Times New Roman"/>
          <w:sz w:val="28"/>
          <w:szCs w:val="28"/>
        </w:rPr>
        <w:t>«</w:t>
      </w:r>
      <w:r w:rsidRPr="008361FC">
        <w:rPr>
          <w:rFonts w:ascii="Times New Roman" w:hAnsi="Times New Roman" w:cs="Times New Roman"/>
          <w:sz w:val="28"/>
          <w:szCs w:val="28"/>
        </w:rPr>
        <w:t xml:space="preserve">О социальных гарантиях и мерах социальной поддержки семьи, </w:t>
      </w:r>
      <w:r w:rsidRPr="008361FC">
        <w:rPr>
          <w:rFonts w:ascii="Times New Roman" w:hAnsi="Times New Roman" w:cs="Times New Roman"/>
          <w:sz w:val="28"/>
          <w:szCs w:val="28"/>
        </w:rPr>
        <w:lastRenderedPageBreak/>
        <w:t>материнства и детства в Пермском крае</w:t>
      </w:r>
      <w:r>
        <w:rPr>
          <w:rFonts w:ascii="Times New Roman" w:hAnsi="Times New Roman" w:cs="Times New Roman"/>
          <w:sz w:val="28"/>
          <w:szCs w:val="28"/>
        </w:rPr>
        <w:t>»</w:t>
      </w:r>
      <w:r w:rsidRPr="008361FC">
        <w:rPr>
          <w:rFonts w:ascii="Times New Roman" w:hAnsi="Times New Roman" w:cs="Times New Roman"/>
          <w:sz w:val="28"/>
          <w:szCs w:val="28"/>
        </w:rPr>
        <w:t xml:space="preserve">, решениями Пермской городской Думы от 27 ноября 2007 г. </w:t>
      </w:r>
      <w:hyperlink r:id="rId47" w:history="1">
        <w:r>
          <w:rPr>
            <w:rFonts w:ascii="Times New Roman" w:hAnsi="Times New Roman" w:cs="Times New Roman"/>
            <w:sz w:val="28"/>
            <w:szCs w:val="28"/>
          </w:rPr>
          <w:t>№</w:t>
        </w:r>
        <w:r w:rsidRPr="008361FC">
          <w:rPr>
            <w:rFonts w:ascii="Times New Roman" w:hAnsi="Times New Roman" w:cs="Times New Roman"/>
            <w:sz w:val="28"/>
            <w:szCs w:val="28"/>
          </w:rPr>
          <w:t xml:space="preserve"> 280</w:t>
        </w:r>
      </w:hyperlink>
      <w:r>
        <w:rPr>
          <w:rFonts w:ascii="Times New Roman" w:hAnsi="Times New Roman" w:cs="Times New Roman"/>
          <w:sz w:val="28"/>
          <w:szCs w:val="28"/>
        </w:rPr>
        <w:t xml:space="preserve"> «</w:t>
      </w:r>
      <w:r w:rsidRPr="008361FC">
        <w:rPr>
          <w:rFonts w:ascii="Times New Roman" w:hAnsi="Times New Roman" w:cs="Times New Roman"/>
          <w:sz w:val="28"/>
          <w:szCs w:val="28"/>
        </w:rPr>
        <w:t>О предоставлении бесплатного питания отдельным категориям обучающихся в муниципальных общеобразовательных учрежде</w:t>
      </w:r>
      <w:r>
        <w:rPr>
          <w:rFonts w:ascii="Times New Roman" w:hAnsi="Times New Roman" w:cs="Times New Roman"/>
          <w:sz w:val="28"/>
          <w:szCs w:val="28"/>
        </w:rPr>
        <w:t>ниях»</w:t>
      </w:r>
      <w:r w:rsidRPr="008361FC">
        <w:rPr>
          <w:rFonts w:ascii="Times New Roman" w:hAnsi="Times New Roman" w:cs="Times New Roman"/>
          <w:sz w:val="28"/>
          <w:szCs w:val="28"/>
        </w:rPr>
        <w:t xml:space="preserve">, от 21 ноября 2017 г. </w:t>
      </w:r>
      <w:hyperlink r:id="rId48" w:history="1">
        <w:r>
          <w:rPr>
            <w:rFonts w:ascii="Times New Roman" w:hAnsi="Times New Roman" w:cs="Times New Roman"/>
            <w:sz w:val="28"/>
            <w:szCs w:val="28"/>
          </w:rPr>
          <w:t>№</w:t>
        </w:r>
        <w:r w:rsidRPr="008361FC">
          <w:rPr>
            <w:rFonts w:ascii="Times New Roman" w:hAnsi="Times New Roman" w:cs="Times New Roman"/>
            <w:sz w:val="28"/>
            <w:szCs w:val="28"/>
          </w:rPr>
          <w:t xml:space="preserve"> 228</w:t>
        </w:r>
      </w:hyperlink>
      <w:r>
        <w:rPr>
          <w:rFonts w:ascii="Times New Roman" w:hAnsi="Times New Roman" w:cs="Times New Roman"/>
          <w:sz w:val="28"/>
          <w:szCs w:val="28"/>
        </w:rPr>
        <w:t xml:space="preserve"> «</w:t>
      </w:r>
      <w:r w:rsidRPr="008361FC">
        <w:rPr>
          <w:rFonts w:ascii="Times New Roman" w:hAnsi="Times New Roman" w:cs="Times New Roman"/>
          <w:sz w:val="28"/>
          <w:szCs w:val="28"/>
        </w:rPr>
        <w:t>О предоставлении бесплатного двухразового питания учащимся с ограниченными возможностями здоровья, обучающимся в муниципальных общеобразовательных учреждениях города Перми, частных общеобразовательных организациях</w:t>
      </w:r>
      <w:r>
        <w:rPr>
          <w:rFonts w:ascii="Times New Roman" w:hAnsi="Times New Roman" w:cs="Times New Roman"/>
          <w:sz w:val="28"/>
          <w:szCs w:val="28"/>
        </w:rPr>
        <w:t>»</w:t>
      </w:r>
      <w:r w:rsidRPr="008361FC">
        <w:rPr>
          <w:rFonts w:ascii="Times New Roman" w:hAnsi="Times New Roman" w:cs="Times New Roman"/>
          <w:sz w:val="28"/>
          <w:szCs w:val="28"/>
        </w:rPr>
        <w:t xml:space="preserve">, в соответствии с примерным меню, согласованным Управлением </w:t>
      </w:r>
      <w:proofErr w:type="spellStart"/>
      <w:r w:rsidRPr="008361FC">
        <w:rPr>
          <w:rFonts w:ascii="Times New Roman" w:hAnsi="Times New Roman" w:cs="Times New Roman"/>
          <w:sz w:val="28"/>
          <w:szCs w:val="28"/>
        </w:rPr>
        <w:t>Роспотребнадзора</w:t>
      </w:r>
      <w:proofErr w:type="spellEnd"/>
      <w:r w:rsidRPr="008361FC">
        <w:rPr>
          <w:rFonts w:ascii="Times New Roman" w:hAnsi="Times New Roman" w:cs="Times New Roman"/>
          <w:sz w:val="28"/>
          <w:szCs w:val="28"/>
        </w:rPr>
        <w:t xml:space="preserve"> по Пермскому краю.</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5.12. Арендатор обязан осуществить предоставление основного (горячего) питания учащимся и бесплатного питания отдельным категориям обучающихся в соответствии с требованиями </w:t>
      </w:r>
      <w:hyperlink r:id="rId49" w:history="1">
        <w:r w:rsidRPr="008361FC">
          <w:rPr>
            <w:rFonts w:ascii="Times New Roman" w:hAnsi="Times New Roman" w:cs="Times New Roman"/>
            <w:sz w:val="28"/>
            <w:szCs w:val="28"/>
          </w:rPr>
          <w:t>СанПиН 2.4.5.2409-08</w:t>
        </w:r>
      </w:hyperlink>
      <w:r w:rsidRPr="008361FC">
        <w:rPr>
          <w:rFonts w:ascii="Times New Roman" w:hAnsi="Times New Roman" w:cs="Times New Roman"/>
          <w:sz w:val="28"/>
          <w:szCs w:val="28"/>
        </w:rPr>
        <w:t xml:space="preserve"> </w:t>
      </w:r>
      <w:r>
        <w:rPr>
          <w:rFonts w:ascii="Times New Roman" w:hAnsi="Times New Roman" w:cs="Times New Roman"/>
          <w:sz w:val="28"/>
          <w:szCs w:val="28"/>
        </w:rPr>
        <w:t>«</w:t>
      </w:r>
      <w:r w:rsidRPr="008361FC">
        <w:rPr>
          <w:rFonts w:ascii="Times New Roman" w:hAnsi="Times New Roman" w:cs="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sz w:val="28"/>
          <w:szCs w:val="28"/>
        </w:rPr>
        <w:t>»</w:t>
      </w:r>
      <w:r w:rsidRPr="008361FC">
        <w:rPr>
          <w:rFonts w:ascii="Times New Roman" w:hAnsi="Times New Roman" w:cs="Times New Roman"/>
          <w:sz w:val="28"/>
          <w:szCs w:val="28"/>
        </w:rPr>
        <w:t xml:space="preserve"> и другими нормативными документами, регламентирующими деятельность предприятия общественного питания.</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5.13. Арендатор обязан установить стоимость завтрака/обеда в размере не более 1% от установленной величины прожиточного </w:t>
      </w:r>
      <w:hyperlink r:id="rId50" w:history="1">
        <w:r w:rsidRPr="008361FC">
          <w:rPr>
            <w:rFonts w:ascii="Times New Roman" w:hAnsi="Times New Roman" w:cs="Times New Roman"/>
            <w:sz w:val="28"/>
            <w:szCs w:val="28"/>
          </w:rPr>
          <w:t>минимума</w:t>
        </w:r>
      </w:hyperlink>
      <w:r w:rsidRPr="008361FC">
        <w:rPr>
          <w:rFonts w:ascii="Times New Roman" w:hAnsi="Times New Roman" w:cs="Times New Roman"/>
          <w:sz w:val="28"/>
          <w:szCs w:val="28"/>
        </w:rPr>
        <w:t xml:space="preserve"> в среднем по Пермскому краю в расчете на душу населения. По требованию учреждения арендатор обязан в течение 5 рабочих дней предоставить обоснование стоимости питания обучающихся.</w:t>
      </w:r>
    </w:p>
    <w:p w:rsidR="008821B3" w:rsidRPr="00546D08"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5.14. Деятельность арендатора по организации питания обучающихся и персонала Учреждения должна осуществляться в соответствии с объемно-планировочными решениями пищеблока в форме приготовления и реализации кулинарной продукции / приготовления и реализации кулинарной продукции из полуфабрикатов / буфета-раздаточной </w:t>
      </w:r>
      <w:r w:rsidRPr="00546D08">
        <w:rPr>
          <w:rFonts w:ascii="Times New Roman" w:hAnsi="Times New Roman" w:cs="Times New Roman"/>
          <w:sz w:val="28"/>
          <w:szCs w:val="28"/>
        </w:rPr>
        <w:t>(выбрать нужное).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5.15. Арендатор обязан обеспечить пищеблок штатом сотрудников со средним профессиональным разрядом не ниже 4 (средний профессиональный разряд определяется как среднее арифметическое от профессиональных разрядов сотрудников пищеблока), имеющих медицинские книжки с отметками о своевременном прохождении медицинского осмотра и гигиенического обучения, и организовать повышение их квалификации не реже 1 раза в 3 года путем прохождения курсов повышения квалификации не менее 72 ч.</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5.16. Арендатор предоставляет арендодателю план проведения лабораторно-инструментального контроля, соответствующий требованиями </w:t>
      </w:r>
      <w:hyperlink r:id="rId51" w:history="1">
        <w:r w:rsidRPr="008361FC">
          <w:rPr>
            <w:rFonts w:ascii="Times New Roman" w:hAnsi="Times New Roman" w:cs="Times New Roman"/>
            <w:sz w:val="28"/>
            <w:szCs w:val="28"/>
          </w:rPr>
          <w:t>СанПиН 2.4.5.2409-08</w:t>
        </w:r>
      </w:hyperlink>
      <w:r w:rsidRPr="008361FC">
        <w:rPr>
          <w:rFonts w:ascii="Times New Roman" w:hAnsi="Times New Roman" w:cs="Times New Roman"/>
          <w:sz w:val="28"/>
          <w:szCs w:val="28"/>
        </w:rPr>
        <w:t>, и обеспечивает проведение исследований, подтверждающих качество и безопасность предоставленного питания, в соответствии с планом. В случае если заказчиком проведения лабораторно-инструментальных исследований выступил Арендодатель и проведенные исследования подтвердили несоответствие предоставленного питания требованиям санитарного законодательства, проведение исследований оплачивает Арендатор.</w:t>
      </w:r>
    </w:p>
    <w:p w:rsidR="008821B3" w:rsidRPr="008361FC" w:rsidRDefault="008821B3" w:rsidP="008821B3">
      <w:pPr>
        <w:pStyle w:val="ConsPlusNormal"/>
        <w:ind w:firstLine="709"/>
        <w:jc w:val="both"/>
        <w:rPr>
          <w:rFonts w:ascii="Times New Roman" w:hAnsi="Times New Roman" w:cs="Times New Roman"/>
          <w:sz w:val="28"/>
          <w:szCs w:val="28"/>
        </w:rPr>
      </w:pPr>
      <w:bookmarkStart w:id="30" w:name="P636"/>
      <w:bookmarkEnd w:id="30"/>
      <w:r w:rsidRPr="008361FC">
        <w:rPr>
          <w:rFonts w:ascii="Times New Roman" w:hAnsi="Times New Roman" w:cs="Times New Roman"/>
          <w:sz w:val="28"/>
          <w:szCs w:val="28"/>
        </w:rPr>
        <w:t xml:space="preserve">5.17. Арендатор обязан реализовать предложения по созданию условий для повышения качества услуги по организации питания, представленные Арендатором в заявке для участия в отборе организации, осуществляющей </w:t>
      </w:r>
      <w:r w:rsidRPr="008361FC">
        <w:rPr>
          <w:rFonts w:ascii="Times New Roman" w:hAnsi="Times New Roman" w:cs="Times New Roman"/>
          <w:sz w:val="28"/>
          <w:szCs w:val="28"/>
        </w:rPr>
        <w:lastRenderedPageBreak/>
        <w:t>оказание услуг по организации питания, в указанные в заявке сроки.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5.18. Арендатор обязан обеспечить поставку молока и молочных продуктов от производителя или дилера молочной продукции.</w:t>
      </w:r>
    </w:p>
    <w:p w:rsidR="008821B3" w:rsidRPr="008361FC" w:rsidRDefault="008821B3" w:rsidP="008821B3">
      <w:pPr>
        <w:pStyle w:val="ConsPlusNormal"/>
        <w:jc w:val="both"/>
        <w:rPr>
          <w:rFonts w:ascii="Times New Roman" w:hAnsi="Times New Roman" w:cs="Times New Roman"/>
          <w:sz w:val="28"/>
          <w:szCs w:val="28"/>
        </w:rPr>
      </w:pPr>
    </w:p>
    <w:p w:rsidR="008821B3" w:rsidRPr="00546D08" w:rsidRDefault="008821B3" w:rsidP="008821B3">
      <w:pPr>
        <w:pStyle w:val="ConsPlusNormal"/>
        <w:jc w:val="center"/>
        <w:outlineLvl w:val="3"/>
        <w:rPr>
          <w:rFonts w:ascii="Times New Roman" w:hAnsi="Times New Roman" w:cs="Times New Roman"/>
          <w:b/>
          <w:sz w:val="28"/>
          <w:szCs w:val="28"/>
        </w:rPr>
      </w:pPr>
      <w:r w:rsidRPr="00546D08">
        <w:rPr>
          <w:rFonts w:ascii="Times New Roman" w:hAnsi="Times New Roman" w:cs="Times New Roman"/>
          <w:b/>
          <w:sz w:val="28"/>
          <w:szCs w:val="28"/>
        </w:rPr>
        <w:t>VI. Ответственность Сторон</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6.1. В случае неисполнения или ненадлежащего исполнения условий настоящего Договора виновная Сторона обязана возместить другой Стороне расходы и упущенную выгоду.</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6.2. Стороны освобождаются от ответственности за неисполнение обязательств в случае, если неисполнение обязательств явилось следствием действия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В этом случае срок выполнения обязательств переносится соразмерно времени, в течение которого будут действовать такие обстоятельства и их последствия.</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Сторона, ссылающаяся на обстоятельства непреодолимой силы, обязана не позднее 20 дней со дня наступления подобных обстоятельств информировать другую Сторону в письменной форме и представить необходимые подтверждающие документы.</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Если обстоятельства непреодолимой силы или их последствия будут продолжаться более 6 месяцев, делая невозможным выполнение условий настоящего Договора, каждая из Сторон может прекратить действие настоящего Договора немедленно после письменного уведомления другой Стороны.</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6.3. 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 xml:space="preserve">6.4. Арендатор выплачивает Арендодателю штраф в размере квартальной арендной платы в случае неисполнения или ненадлежащего исполнения обязанностей, предусмотренных </w:t>
      </w:r>
      <w:hyperlink w:anchor="P554" w:history="1">
        <w:r w:rsidRPr="008361FC">
          <w:rPr>
            <w:rFonts w:ascii="Times New Roman" w:hAnsi="Times New Roman" w:cs="Times New Roman"/>
            <w:sz w:val="28"/>
            <w:szCs w:val="28"/>
          </w:rPr>
          <w:t>пунктами 2.2.2</w:t>
        </w:r>
      </w:hyperlink>
      <w:r w:rsidRPr="008361FC">
        <w:rPr>
          <w:rFonts w:ascii="Times New Roman" w:hAnsi="Times New Roman" w:cs="Times New Roman"/>
          <w:sz w:val="28"/>
          <w:szCs w:val="28"/>
        </w:rPr>
        <w:t xml:space="preserve">, </w:t>
      </w:r>
      <w:hyperlink w:anchor="P571" w:history="1">
        <w:r w:rsidRPr="008361FC">
          <w:rPr>
            <w:rFonts w:ascii="Times New Roman" w:hAnsi="Times New Roman" w:cs="Times New Roman"/>
            <w:sz w:val="28"/>
            <w:szCs w:val="28"/>
          </w:rPr>
          <w:t>3.2.1</w:t>
        </w:r>
      </w:hyperlink>
      <w:r w:rsidRPr="008361FC">
        <w:rPr>
          <w:rFonts w:ascii="Times New Roman" w:hAnsi="Times New Roman" w:cs="Times New Roman"/>
          <w:sz w:val="28"/>
          <w:szCs w:val="28"/>
        </w:rPr>
        <w:t xml:space="preserve">, </w:t>
      </w:r>
      <w:hyperlink w:anchor="P582" w:history="1">
        <w:r w:rsidRPr="008361FC">
          <w:rPr>
            <w:rFonts w:ascii="Times New Roman" w:hAnsi="Times New Roman" w:cs="Times New Roman"/>
            <w:sz w:val="28"/>
            <w:szCs w:val="28"/>
          </w:rPr>
          <w:t>3.2.8</w:t>
        </w:r>
      </w:hyperlink>
      <w:r w:rsidRPr="008361FC">
        <w:rPr>
          <w:rFonts w:ascii="Times New Roman" w:hAnsi="Times New Roman" w:cs="Times New Roman"/>
          <w:sz w:val="28"/>
          <w:szCs w:val="28"/>
        </w:rPr>
        <w:t xml:space="preserve">, </w:t>
      </w:r>
      <w:hyperlink w:anchor="P589" w:history="1">
        <w:r w:rsidRPr="008361FC">
          <w:rPr>
            <w:rFonts w:ascii="Times New Roman" w:hAnsi="Times New Roman" w:cs="Times New Roman"/>
            <w:sz w:val="28"/>
            <w:szCs w:val="28"/>
          </w:rPr>
          <w:t>3.2.10</w:t>
        </w:r>
      </w:hyperlink>
      <w:r w:rsidRPr="008361FC">
        <w:rPr>
          <w:rFonts w:ascii="Times New Roman" w:hAnsi="Times New Roman" w:cs="Times New Roman"/>
          <w:sz w:val="28"/>
          <w:szCs w:val="28"/>
        </w:rPr>
        <w:t xml:space="preserve">, </w:t>
      </w:r>
      <w:hyperlink w:anchor="P590" w:history="1">
        <w:r w:rsidRPr="008361FC">
          <w:rPr>
            <w:rFonts w:ascii="Times New Roman" w:hAnsi="Times New Roman" w:cs="Times New Roman"/>
            <w:sz w:val="28"/>
            <w:szCs w:val="28"/>
          </w:rPr>
          <w:t>3.2.11</w:t>
        </w:r>
      </w:hyperlink>
      <w:r w:rsidRPr="008361FC">
        <w:rPr>
          <w:rFonts w:ascii="Times New Roman" w:hAnsi="Times New Roman" w:cs="Times New Roman"/>
          <w:sz w:val="28"/>
          <w:szCs w:val="28"/>
        </w:rPr>
        <w:t xml:space="preserve"> настоящего Договора.</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6.5. В случае нарушения Арендатором сроков внесения арендной платы, установленных настоящим Договором, за каждый день просрочки внесения арендной платы начисляется пеня в размере 0,1% от просроченной суммы.</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 xml:space="preserve">6.6. В случаях </w:t>
      </w:r>
      <w:proofErr w:type="spellStart"/>
      <w:r w:rsidRPr="008361FC">
        <w:rPr>
          <w:rFonts w:ascii="Times New Roman" w:hAnsi="Times New Roman" w:cs="Times New Roman"/>
          <w:sz w:val="28"/>
          <w:szCs w:val="28"/>
        </w:rPr>
        <w:t>неосвобождения</w:t>
      </w:r>
      <w:proofErr w:type="spellEnd"/>
      <w:r w:rsidRPr="008361FC">
        <w:rPr>
          <w:rFonts w:ascii="Times New Roman" w:hAnsi="Times New Roman" w:cs="Times New Roman"/>
          <w:sz w:val="28"/>
          <w:szCs w:val="28"/>
        </w:rPr>
        <w:t xml:space="preserve"> Арендатором арендуемого Объекта в сроки, предусмотренные </w:t>
      </w:r>
      <w:hyperlink w:anchor="P589" w:history="1">
        <w:r w:rsidRPr="008361FC">
          <w:rPr>
            <w:rFonts w:ascii="Times New Roman" w:hAnsi="Times New Roman" w:cs="Times New Roman"/>
            <w:sz w:val="28"/>
            <w:szCs w:val="28"/>
          </w:rPr>
          <w:t>пунктом 3.2.10</w:t>
        </w:r>
      </w:hyperlink>
      <w:r w:rsidRPr="008361FC">
        <w:rPr>
          <w:rFonts w:ascii="Times New Roman" w:hAnsi="Times New Roman" w:cs="Times New Roman"/>
          <w:sz w:val="28"/>
          <w:szCs w:val="28"/>
        </w:rPr>
        <w:t xml:space="preserve"> настоящего Договора, Арендатор выплачивает Арендодателю пеню в размере 1% от квартальной суммы арендной платы за каждый день пользования Объектом после прекращения срока действия настоящего Договора.</w:t>
      </w:r>
    </w:p>
    <w:p w:rsidR="008821B3" w:rsidRPr="008361FC" w:rsidRDefault="008821B3" w:rsidP="008821B3">
      <w:pPr>
        <w:pStyle w:val="ConsPlusNormal"/>
        <w:ind w:firstLine="540"/>
        <w:jc w:val="both"/>
        <w:rPr>
          <w:rFonts w:ascii="Times New Roman" w:hAnsi="Times New Roman" w:cs="Times New Roman"/>
          <w:sz w:val="28"/>
          <w:szCs w:val="28"/>
        </w:rPr>
      </w:pPr>
      <w:r w:rsidRPr="008361FC">
        <w:rPr>
          <w:rFonts w:ascii="Times New Roman" w:hAnsi="Times New Roman" w:cs="Times New Roman"/>
          <w:sz w:val="28"/>
          <w:szCs w:val="28"/>
        </w:rPr>
        <w:t xml:space="preserve">6.7. Арендатор выплачивает Арендодателю штраф в размере месячной </w:t>
      </w:r>
      <w:r w:rsidRPr="008361FC">
        <w:rPr>
          <w:rFonts w:ascii="Times New Roman" w:hAnsi="Times New Roman" w:cs="Times New Roman"/>
          <w:sz w:val="28"/>
          <w:szCs w:val="28"/>
        </w:rPr>
        <w:lastRenderedPageBreak/>
        <w:t xml:space="preserve">арендной платы при выявлении нарушений Арендатором </w:t>
      </w:r>
      <w:hyperlink w:anchor="P572" w:history="1">
        <w:r w:rsidRPr="008361FC">
          <w:rPr>
            <w:rFonts w:ascii="Times New Roman" w:hAnsi="Times New Roman" w:cs="Times New Roman"/>
            <w:sz w:val="28"/>
            <w:szCs w:val="28"/>
          </w:rPr>
          <w:t>пунктов 3.2.2</w:t>
        </w:r>
      </w:hyperlink>
      <w:r w:rsidRPr="008361FC">
        <w:rPr>
          <w:rFonts w:ascii="Times New Roman" w:hAnsi="Times New Roman" w:cs="Times New Roman"/>
          <w:sz w:val="28"/>
          <w:szCs w:val="28"/>
        </w:rPr>
        <w:t xml:space="preserve">, </w:t>
      </w:r>
      <w:hyperlink w:anchor="P574" w:history="1">
        <w:r w:rsidRPr="008361FC">
          <w:rPr>
            <w:rFonts w:ascii="Times New Roman" w:hAnsi="Times New Roman" w:cs="Times New Roman"/>
            <w:sz w:val="28"/>
            <w:szCs w:val="28"/>
          </w:rPr>
          <w:t>3.2.4</w:t>
        </w:r>
      </w:hyperlink>
      <w:r w:rsidRPr="008361FC">
        <w:rPr>
          <w:rFonts w:ascii="Times New Roman" w:hAnsi="Times New Roman" w:cs="Times New Roman"/>
          <w:sz w:val="28"/>
          <w:szCs w:val="28"/>
        </w:rPr>
        <w:t xml:space="preserve">, </w:t>
      </w:r>
      <w:hyperlink w:anchor="P576" w:history="1">
        <w:r w:rsidRPr="008361FC">
          <w:rPr>
            <w:rFonts w:ascii="Times New Roman" w:hAnsi="Times New Roman" w:cs="Times New Roman"/>
            <w:sz w:val="28"/>
            <w:szCs w:val="28"/>
          </w:rPr>
          <w:t>3.2.6</w:t>
        </w:r>
      </w:hyperlink>
      <w:r w:rsidRPr="008361FC">
        <w:rPr>
          <w:rFonts w:ascii="Times New Roman" w:hAnsi="Times New Roman" w:cs="Times New Roman"/>
          <w:sz w:val="28"/>
          <w:szCs w:val="28"/>
        </w:rPr>
        <w:t xml:space="preserve">, </w:t>
      </w:r>
      <w:hyperlink w:anchor="P591" w:history="1">
        <w:r w:rsidRPr="008361FC">
          <w:rPr>
            <w:rFonts w:ascii="Times New Roman" w:hAnsi="Times New Roman" w:cs="Times New Roman"/>
            <w:sz w:val="28"/>
            <w:szCs w:val="28"/>
          </w:rPr>
          <w:t>3.2.12</w:t>
        </w:r>
      </w:hyperlink>
      <w:r w:rsidRPr="008361FC">
        <w:rPr>
          <w:rFonts w:ascii="Times New Roman" w:hAnsi="Times New Roman" w:cs="Times New Roman"/>
          <w:sz w:val="28"/>
          <w:szCs w:val="28"/>
        </w:rPr>
        <w:t>-</w:t>
      </w:r>
      <w:hyperlink w:anchor="P593" w:history="1">
        <w:r w:rsidRPr="008361FC">
          <w:rPr>
            <w:rFonts w:ascii="Times New Roman" w:hAnsi="Times New Roman" w:cs="Times New Roman"/>
            <w:sz w:val="28"/>
            <w:szCs w:val="28"/>
          </w:rPr>
          <w:t>3.2.14</w:t>
        </w:r>
      </w:hyperlink>
      <w:r w:rsidRPr="008361FC">
        <w:rPr>
          <w:rFonts w:ascii="Times New Roman" w:hAnsi="Times New Roman" w:cs="Times New Roman"/>
          <w:sz w:val="28"/>
          <w:szCs w:val="28"/>
        </w:rPr>
        <w:t xml:space="preserve">, </w:t>
      </w:r>
      <w:hyperlink w:anchor="P599" w:history="1">
        <w:r w:rsidRPr="008361FC">
          <w:rPr>
            <w:rFonts w:ascii="Times New Roman" w:hAnsi="Times New Roman" w:cs="Times New Roman"/>
            <w:sz w:val="28"/>
            <w:szCs w:val="28"/>
          </w:rPr>
          <w:t>4.2</w:t>
        </w:r>
      </w:hyperlink>
      <w:r w:rsidRPr="008361FC">
        <w:rPr>
          <w:rFonts w:ascii="Times New Roman" w:hAnsi="Times New Roman" w:cs="Times New Roman"/>
          <w:sz w:val="28"/>
          <w:szCs w:val="28"/>
        </w:rPr>
        <w:t xml:space="preserve"> (в части своевременности внесения обеспечительного платежа) настоящего Договора.</w:t>
      </w:r>
    </w:p>
    <w:p w:rsidR="008821B3" w:rsidRPr="008361FC" w:rsidRDefault="008821B3" w:rsidP="008821B3">
      <w:pPr>
        <w:pStyle w:val="ConsPlusNormal"/>
        <w:ind w:firstLine="540"/>
        <w:jc w:val="both"/>
        <w:rPr>
          <w:rFonts w:ascii="Times New Roman" w:hAnsi="Times New Roman" w:cs="Times New Roman"/>
          <w:sz w:val="28"/>
          <w:szCs w:val="28"/>
        </w:rPr>
      </w:pPr>
      <w:bookmarkStart w:id="31" w:name="P653"/>
      <w:bookmarkEnd w:id="31"/>
      <w:r w:rsidRPr="00757A0B">
        <w:rPr>
          <w:rFonts w:ascii="Times New Roman" w:hAnsi="Times New Roman" w:cs="Times New Roman"/>
          <w:sz w:val="28"/>
          <w:szCs w:val="28"/>
        </w:rPr>
        <w:t>6.8. За сдачу Объекта (его части) в субаренду Арендатор уплачивает штраф, равный годовой арендной плате за сданный в субаренду Объект.</w:t>
      </w:r>
    </w:p>
    <w:p w:rsidR="008821B3" w:rsidRPr="008361FC" w:rsidRDefault="008821B3" w:rsidP="008821B3">
      <w:pPr>
        <w:pStyle w:val="ConsPlusNormal"/>
        <w:jc w:val="both"/>
        <w:rPr>
          <w:rFonts w:ascii="Times New Roman" w:hAnsi="Times New Roman" w:cs="Times New Roman"/>
          <w:sz w:val="28"/>
          <w:szCs w:val="28"/>
        </w:rPr>
      </w:pPr>
    </w:p>
    <w:p w:rsidR="008821B3" w:rsidRPr="00FD28D5" w:rsidRDefault="008821B3" w:rsidP="008821B3">
      <w:pPr>
        <w:pStyle w:val="ConsPlusNormal"/>
        <w:jc w:val="center"/>
        <w:outlineLvl w:val="3"/>
        <w:rPr>
          <w:rFonts w:ascii="Times New Roman" w:hAnsi="Times New Roman" w:cs="Times New Roman"/>
          <w:b/>
          <w:sz w:val="28"/>
          <w:szCs w:val="28"/>
        </w:rPr>
      </w:pPr>
      <w:r w:rsidRPr="00FD28D5">
        <w:rPr>
          <w:rFonts w:ascii="Times New Roman" w:hAnsi="Times New Roman" w:cs="Times New Roman"/>
          <w:b/>
          <w:sz w:val="28"/>
          <w:szCs w:val="28"/>
        </w:rPr>
        <w:t>VII. Изменение и прекращение Договора</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7.1. Настоящий Договор вступает в силу со дня его подписания Сторонами </w:t>
      </w:r>
      <w:hyperlink w:anchor="P540" w:history="1">
        <w:r w:rsidRPr="008361FC">
          <w:rPr>
            <w:rFonts w:ascii="Times New Roman" w:hAnsi="Times New Roman" w:cs="Times New Roman"/>
            <w:sz w:val="28"/>
            <w:szCs w:val="28"/>
          </w:rPr>
          <w:t>&lt;1&gt;</w:t>
        </w:r>
      </w:hyperlink>
      <w:r w:rsidRPr="008361FC">
        <w:rPr>
          <w:rFonts w:ascii="Times New Roman" w:hAnsi="Times New Roman" w:cs="Times New Roman"/>
          <w:sz w:val="28"/>
          <w:szCs w:val="28"/>
        </w:rPr>
        <w:t xml:space="preserve"> и действует до полного исполнения Сторонами взятых на себя обязательств по настоящему Договору.</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7.2. Изменение и расторжение настоящего Договора возможны по соглашению Сторон. Все изменения и дополнения к настоящему Договору действительны, если они допускаются действующим законодательством, совершены в письменной форме и подписаны Сторонами.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7.3. Договор подлежит расторжению в одностороннем порядке по инициативе Арендодателя в случаях:</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7.3.1. использования Объекта (его части) не по целевому назначению, указанному в </w:t>
      </w:r>
      <w:hyperlink w:anchor="P536" w:history="1">
        <w:r w:rsidRPr="008361FC">
          <w:rPr>
            <w:rFonts w:ascii="Times New Roman" w:hAnsi="Times New Roman" w:cs="Times New Roman"/>
            <w:sz w:val="28"/>
            <w:szCs w:val="28"/>
          </w:rPr>
          <w:t>пункте 1.2</w:t>
        </w:r>
      </w:hyperlink>
      <w:r w:rsidRPr="008361FC">
        <w:rPr>
          <w:rFonts w:ascii="Times New Roman" w:hAnsi="Times New Roman" w:cs="Times New Roman"/>
          <w:sz w:val="28"/>
          <w:szCs w:val="28"/>
        </w:rPr>
        <w:t xml:space="preserve">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7.3.2. систематического (два и более раза в квартал) нарушения сроков внесения арендной платы, установленных настоящим Договором;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7.3.3. наличия задолженности в размере двухмесячной арендной платы.</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Расторжение настоящего Договора не освобождает Арендатора от необходимости погашения задолженности по арендной плате, уплате пени и возмещению убытков;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7.3.4. умышленного или по неосторожности ухудшения состояния Объекта или инженерно-технического оборудования, сетей, коммуникаций, расположенных в Объекте и обеспечивающих его функционирование;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7.3.5. </w:t>
      </w:r>
      <w:proofErr w:type="spellStart"/>
      <w:r w:rsidRPr="008361FC">
        <w:rPr>
          <w:rFonts w:ascii="Times New Roman" w:hAnsi="Times New Roman" w:cs="Times New Roman"/>
          <w:sz w:val="28"/>
          <w:szCs w:val="28"/>
        </w:rPr>
        <w:t>незаключения</w:t>
      </w:r>
      <w:proofErr w:type="spellEnd"/>
      <w:r w:rsidRPr="008361FC">
        <w:rPr>
          <w:rFonts w:ascii="Times New Roman" w:hAnsi="Times New Roman" w:cs="Times New Roman"/>
          <w:sz w:val="28"/>
          <w:szCs w:val="28"/>
        </w:rPr>
        <w:t xml:space="preserve"> договоров на предоставление коммунальных, эксплуатационных услуг на Объект и общее имущество здания согласно </w:t>
      </w:r>
      <w:hyperlink w:anchor="P582" w:history="1">
        <w:r w:rsidRPr="008361FC">
          <w:rPr>
            <w:rFonts w:ascii="Times New Roman" w:hAnsi="Times New Roman" w:cs="Times New Roman"/>
            <w:sz w:val="28"/>
            <w:szCs w:val="28"/>
          </w:rPr>
          <w:t>пункту 3.2.8</w:t>
        </w:r>
      </w:hyperlink>
      <w:r w:rsidRPr="008361FC">
        <w:rPr>
          <w:rFonts w:ascii="Times New Roman" w:hAnsi="Times New Roman" w:cs="Times New Roman"/>
          <w:sz w:val="28"/>
          <w:szCs w:val="28"/>
        </w:rPr>
        <w:t xml:space="preserve"> в срок, установленный настоящим Договором, неисполнения обязанности по оплате коммунальных и эксплуатационных услуг за Объект и общее имущество здания или </w:t>
      </w:r>
      <w:proofErr w:type="spellStart"/>
      <w:r w:rsidRPr="008361FC">
        <w:rPr>
          <w:rFonts w:ascii="Times New Roman" w:hAnsi="Times New Roman" w:cs="Times New Roman"/>
          <w:sz w:val="28"/>
          <w:szCs w:val="28"/>
        </w:rPr>
        <w:t>незаключения</w:t>
      </w:r>
      <w:proofErr w:type="spellEnd"/>
      <w:r w:rsidRPr="008361FC">
        <w:rPr>
          <w:rFonts w:ascii="Times New Roman" w:hAnsi="Times New Roman" w:cs="Times New Roman"/>
          <w:sz w:val="28"/>
          <w:szCs w:val="28"/>
        </w:rPr>
        <w:t xml:space="preserve"> договоров о возмещении соответствующих платежей Арендодателю;</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7.3.6. неиспользования Объекта (его части) либо передачи по любым видам договоров и сделок иным лицам без письменного согласия Арендодателя;</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7.3.7. неисполнения или ненадлежащего исполнения требований, предусмотренных </w:t>
      </w:r>
      <w:hyperlink w:anchor="P579" w:history="1">
        <w:r w:rsidRPr="008361FC">
          <w:rPr>
            <w:rFonts w:ascii="Times New Roman" w:hAnsi="Times New Roman" w:cs="Times New Roman"/>
            <w:sz w:val="28"/>
            <w:szCs w:val="28"/>
          </w:rPr>
          <w:t>пунктами 3.2.7</w:t>
        </w:r>
      </w:hyperlink>
      <w:r w:rsidRPr="008361FC">
        <w:rPr>
          <w:rFonts w:ascii="Times New Roman" w:hAnsi="Times New Roman" w:cs="Times New Roman"/>
          <w:sz w:val="28"/>
          <w:szCs w:val="28"/>
        </w:rPr>
        <w:t xml:space="preserve">, </w:t>
      </w:r>
      <w:hyperlink w:anchor="P588" w:history="1">
        <w:r w:rsidRPr="008361FC">
          <w:rPr>
            <w:rFonts w:ascii="Times New Roman" w:hAnsi="Times New Roman" w:cs="Times New Roman"/>
            <w:sz w:val="28"/>
            <w:szCs w:val="28"/>
          </w:rPr>
          <w:t>3.2.9</w:t>
        </w:r>
      </w:hyperlink>
      <w:r w:rsidRPr="008361FC">
        <w:rPr>
          <w:rFonts w:ascii="Times New Roman" w:hAnsi="Times New Roman" w:cs="Times New Roman"/>
          <w:sz w:val="28"/>
          <w:szCs w:val="28"/>
        </w:rPr>
        <w:t xml:space="preserve">, </w:t>
      </w:r>
      <w:hyperlink w:anchor="P590" w:history="1">
        <w:r w:rsidRPr="008361FC">
          <w:rPr>
            <w:rFonts w:ascii="Times New Roman" w:hAnsi="Times New Roman" w:cs="Times New Roman"/>
            <w:sz w:val="28"/>
            <w:szCs w:val="28"/>
          </w:rPr>
          <w:t>3.2.11</w:t>
        </w:r>
      </w:hyperlink>
      <w:r w:rsidRPr="008361FC">
        <w:rPr>
          <w:rFonts w:ascii="Times New Roman" w:hAnsi="Times New Roman" w:cs="Times New Roman"/>
          <w:sz w:val="28"/>
          <w:szCs w:val="28"/>
        </w:rPr>
        <w:t xml:space="preserve">, </w:t>
      </w:r>
      <w:hyperlink w:anchor="P629" w:history="1">
        <w:r w:rsidRPr="008361FC">
          <w:rPr>
            <w:rFonts w:ascii="Times New Roman" w:hAnsi="Times New Roman" w:cs="Times New Roman"/>
            <w:sz w:val="28"/>
            <w:szCs w:val="28"/>
          </w:rPr>
          <w:t>5.10</w:t>
        </w:r>
      </w:hyperlink>
      <w:r w:rsidRPr="008361FC">
        <w:rPr>
          <w:rFonts w:ascii="Times New Roman" w:hAnsi="Times New Roman" w:cs="Times New Roman"/>
          <w:sz w:val="28"/>
          <w:szCs w:val="28"/>
        </w:rPr>
        <w:t xml:space="preserve">, </w:t>
      </w:r>
      <w:hyperlink w:anchor="P636" w:history="1">
        <w:r w:rsidRPr="008361FC">
          <w:rPr>
            <w:rFonts w:ascii="Times New Roman" w:hAnsi="Times New Roman" w:cs="Times New Roman"/>
            <w:sz w:val="28"/>
            <w:szCs w:val="28"/>
          </w:rPr>
          <w:t>5.17</w:t>
        </w:r>
      </w:hyperlink>
      <w:r w:rsidRPr="008361FC">
        <w:rPr>
          <w:rFonts w:ascii="Times New Roman" w:hAnsi="Times New Roman" w:cs="Times New Roman"/>
          <w:sz w:val="28"/>
          <w:szCs w:val="28"/>
        </w:rPr>
        <w:t xml:space="preserve">, </w:t>
      </w:r>
      <w:hyperlink w:anchor="P653" w:history="1">
        <w:r w:rsidRPr="008361FC">
          <w:rPr>
            <w:rFonts w:ascii="Times New Roman" w:hAnsi="Times New Roman" w:cs="Times New Roman"/>
            <w:sz w:val="28"/>
            <w:szCs w:val="28"/>
          </w:rPr>
          <w:t>6.8</w:t>
        </w:r>
      </w:hyperlink>
      <w:r w:rsidRPr="008361FC">
        <w:rPr>
          <w:rFonts w:ascii="Times New Roman" w:hAnsi="Times New Roman" w:cs="Times New Roman"/>
          <w:sz w:val="28"/>
          <w:szCs w:val="28"/>
        </w:rPr>
        <w:t xml:space="preserve">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7.3.8. невыполнения текущего или капитального ремонта Объекта в случаях, предусмотренных настоящим Договором;</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7.3.9. нарушения правил противопожарного режима, правил техники безопасности и иных правил, обязательных при осуществлении Арендатором своей деятельности на Объекте, что подтверждается соответствующими актами проверки уполномоченных органов;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7.3.10. неоднократного нарушения </w:t>
      </w:r>
      <w:hyperlink r:id="rId52" w:history="1">
        <w:r w:rsidRPr="008361FC">
          <w:rPr>
            <w:rFonts w:ascii="Times New Roman" w:hAnsi="Times New Roman" w:cs="Times New Roman"/>
            <w:sz w:val="28"/>
            <w:szCs w:val="28"/>
          </w:rPr>
          <w:t>СанПиН 2.4.5.2409-08</w:t>
        </w:r>
      </w:hyperlink>
      <w:r w:rsidRPr="008361FC">
        <w:rPr>
          <w:rFonts w:ascii="Times New Roman" w:hAnsi="Times New Roman" w:cs="Times New Roman"/>
          <w:sz w:val="28"/>
          <w:szCs w:val="28"/>
        </w:rPr>
        <w:t xml:space="preserve"> </w:t>
      </w:r>
      <w:r>
        <w:rPr>
          <w:rFonts w:ascii="Times New Roman" w:hAnsi="Times New Roman" w:cs="Times New Roman"/>
          <w:sz w:val="28"/>
          <w:szCs w:val="28"/>
        </w:rPr>
        <w:t>«</w:t>
      </w:r>
      <w:r w:rsidRPr="008361FC">
        <w:rPr>
          <w:rFonts w:ascii="Times New Roman" w:hAnsi="Times New Roman" w:cs="Times New Roman"/>
          <w:sz w:val="28"/>
          <w:szCs w:val="28"/>
        </w:rPr>
        <w:t>Санитарно-</w:t>
      </w:r>
      <w:r w:rsidRPr="008361FC">
        <w:rPr>
          <w:rFonts w:ascii="Times New Roman" w:hAnsi="Times New Roman" w:cs="Times New Roman"/>
          <w:sz w:val="28"/>
          <w:szCs w:val="28"/>
        </w:rPr>
        <w:lastRenderedPageBreak/>
        <w:t>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Pr>
          <w:rFonts w:ascii="Times New Roman" w:hAnsi="Times New Roman" w:cs="Times New Roman"/>
          <w:sz w:val="28"/>
          <w:szCs w:val="28"/>
        </w:rPr>
        <w:t>»</w:t>
      </w:r>
      <w:r w:rsidRPr="008361FC">
        <w:rPr>
          <w:rFonts w:ascii="Times New Roman" w:hAnsi="Times New Roman" w:cs="Times New Roman"/>
          <w:sz w:val="28"/>
          <w:szCs w:val="28"/>
        </w:rPr>
        <w:t>, что подтверждается соответствующими актами, справками по результатам проверок;</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7.3.11. нарушения </w:t>
      </w:r>
      <w:hyperlink r:id="rId53" w:history="1">
        <w:r w:rsidRPr="008361FC">
          <w:rPr>
            <w:rFonts w:ascii="Times New Roman" w:hAnsi="Times New Roman" w:cs="Times New Roman"/>
            <w:sz w:val="28"/>
            <w:szCs w:val="28"/>
          </w:rPr>
          <w:t>СанПиН 2.4.5.2409-08</w:t>
        </w:r>
      </w:hyperlink>
      <w:r w:rsidRPr="008361FC">
        <w:rPr>
          <w:rFonts w:ascii="Times New Roman" w:hAnsi="Times New Roman" w:cs="Times New Roman"/>
          <w:sz w:val="28"/>
          <w:szCs w:val="28"/>
        </w:rPr>
        <w:t xml:space="preserve"> </w:t>
      </w:r>
      <w:r>
        <w:rPr>
          <w:rFonts w:ascii="Times New Roman" w:hAnsi="Times New Roman" w:cs="Times New Roman"/>
          <w:sz w:val="28"/>
          <w:szCs w:val="28"/>
        </w:rPr>
        <w:t>«</w:t>
      </w:r>
      <w:r w:rsidRPr="008361FC">
        <w:rPr>
          <w:rFonts w:ascii="Times New Roman" w:hAnsi="Times New Roman" w:cs="Times New Roman"/>
          <w:sz w:val="28"/>
          <w:szCs w:val="28"/>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w:t>
      </w:r>
      <w:r>
        <w:rPr>
          <w:rFonts w:ascii="Times New Roman" w:hAnsi="Times New Roman" w:cs="Times New Roman"/>
          <w:sz w:val="28"/>
          <w:szCs w:val="28"/>
        </w:rPr>
        <w:t>фессионального образования»</w:t>
      </w:r>
      <w:r w:rsidRPr="008361FC">
        <w:rPr>
          <w:rFonts w:ascii="Times New Roman" w:hAnsi="Times New Roman" w:cs="Times New Roman"/>
          <w:sz w:val="28"/>
          <w:szCs w:val="28"/>
        </w:rPr>
        <w:t>, повлекшего причинение вреда здоровью обучающихся и сотрудников Арендодателя;</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 xml:space="preserve">7.3.12. </w:t>
      </w:r>
      <w:proofErr w:type="spellStart"/>
      <w:r w:rsidRPr="008361FC">
        <w:rPr>
          <w:rFonts w:ascii="Times New Roman" w:hAnsi="Times New Roman" w:cs="Times New Roman"/>
          <w:sz w:val="28"/>
          <w:szCs w:val="28"/>
        </w:rPr>
        <w:t>неустранения</w:t>
      </w:r>
      <w:proofErr w:type="spellEnd"/>
      <w:r w:rsidRPr="008361FC">
        <w:rPr>
          <w:rFonts w:ascii="Times New Roman" w:hAnsi="Times New Roman" w:cs="Times New Roman"/>
          <w:sz w:val="28"/>
          <w:szCs w:val="28"/>
        </w:rPr>
        <w:t xml:space="preserve"> в установленный срок предписаний надзорных органов.</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7.4. Настоящий Договор прекращает свое действие:</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7.4.1. в случае ликвидации либо признания банкротом Арендатора;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7.4.2.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7.4.3. по соглашению Сторон о расторжении настоящего Договора;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7.4.4. в случае расторжения в одностороннем порядке настоящего Договора, предусмотренного действующим законодательством.</w:t>
      </w:r>
    </w:p>
    <w:p w:rsidR="008821B3" w:rsidRPr="008361FC" w:rsidRDefault="008821B3" w:rsidP="008821B3">
      <w:pPr>
        <w:pStyle w:val="ConsPlusNormal"/>
        <w:jc w:val="both"/>
        <w:rPr>
          <w:rFonts w:ascii="Times New Roman" w:hAnsi="Times New Roman" w:cs="Times New Roman"/>
          <w:sz w:val="28"/>
          <w:szCs w:val="28"/>
        </w:rPr>
      </w:pPr>
    </w:p>
    <w:p w:rsidR="008821B3" w:rsidRPr="00FD28D5" w:rsidRDefault="008821B3" w:rsidP="008821B3">
      <w:pPr>
        <w:pStyle w:val="ConsPlusNormal"/>
        <w:jc w:val="center"/>
        <w:outlineLvl w:val="3"/>
        <w:rPr>
          <w:rFonts w:ascii="Times New Roman" w:hAnsi="Times New Roman" w:cs="Times New Roman"/>
          <w:b/>
          <w:sz w:val="28"/>
          <w:szCs w:val="28"/>
        </w:rPr>
      </w:pPr>
      <w:r w:rsidRPr="00FD28D5">
        <w:rPr>
          <w:rFonts w:ascii="Times New Roman" w:hAnsi="Times New Roman" w:cs="Times New Roman"/>
          <w:b/>
          <w:sz w:val="28"/>
          <w:szCs w:val="28"/>
        </w:rPr>
        <w:t>VIII. Разрешение споров</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8.1. Все споры и разногласия, возникающие из настоящего Договора или связанные с ним, должны разрешаться путем переговоров между Сторонами.</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8.2. В случае если Стороны не придут к согласию, спор подлежит разрешению в Арбитражном суде Пермского края.</w:t>
      </w:r>
    </w:p>
    <w:p w:rsidR="008821B3" w:rsidRPr="008361FC" w:rsidRDefault="008821B3" w:rsidP="008821B3">
      <w:pPr>
        <w:pStyle w:val="ConsPlusNormal"/>
        <w:jc w:val="both"/>
        <w:rPr>
          <w:rFonts w:ascii="Times New Roman" w:hAnsi="Times New Roman" w:cs="Times New Roman"/>
          <w:sz w:val="28"/>
          <w:szCs w:val="28"/>
        </w:rPr>
      </w:pPr>
    </w:p>
    <w:p w:rsidR="008821B3" w:rsidRPr="00FD28D5" w:rsidRDefault="008821B3" w:rsidP="008821B3">
      <w:pPr>
        <w:pStyle w:val="ConsPlusNormal"/>
        <w:jc w:val="center"/>
        <w:outlineLvl w:val="3"/>
        <w:rPr>
          <w:rFonts w:ascii="Times New Roman" w:hAnsi="Times New Roman" w:cs="Times New Roman"/>
          <w:b/>
          <w:sz w:val="28"/>
          <w:szCs w:val="28"/>
        </w:rPr>
      </w:pPr>
      <w:r w:rsidRPr="00FD28D5">
        <w:rPr>
          <w:rFonts w:ascii="Times New Roman" w:hAnsi="Times New Roman" w:cs="Times New Roman"/>
          <w:b/>
          <w:sz w:val="28"/>
          <w:szCs w:val="28"/>
        </w:rPr>
        <w:t>IX. Приложения к настоящему Договору</w:t>
      </w: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Неотъемлемыми частями настоящего Договора являются:</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9.1. План и экспликация Объекта в соответствии с техническим паспортом специализированного учреждения, осуществляющего техническую инвентаризацию.</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9.2. Перечень объектов движимого имущества, передаваемого в аренду (приложение 1 к настоящему Договору).</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9.3. Расчет арендной платы за объект муниципального недвижимого имущества (приложение 2 к настоящему Договору).</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9.4. Предложения по созданию условий для повышения качества оказания услуги (приложение 3 к настоящему Договору).</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9.5. Акты приема-передачи недвижимого и движимого имущества.</w:t>
      </w:r>
    </w:p>
    <w:p w:rsidR="008821B3" w:rsidRPr="008361FC" w:rsidRDefault="008821B3" w:rsidP="008821B3">
      <w:pPr>
        <w:pStyle w:val="ConsPlusNormal"/>
        <w:jc w:val="both"/>
        <w:rPr>
          <w:rFonts w:ascii="Times New Roman" w:hAnsi="Times New Roman" w:cs="Times New Roman"/>
          <w:sz w:val="28"/>
          <w:szCs w:val="28"/>
        </w:rPr>
      </w:pPr>
    </w:p>
    <w:p w:rsidR="008821B3" w:rsidRPr="00FD28D5" w:rsidRDefault="008821B3" w:rsidP="008821B3">
      <w:pPr>
        <w:pStyle w:val="ConsPlusNormal"/>
        <w:jc w:val="center"/>
        <w:outlineLvl w:val="3"/>
        <w:rPr>
          <w:rFonts w:ascii="Times New Roman" w:hAnsi="Times New Roman" w:cs="Times New Roman"/>
          <w:b/>
          <w:sz w:val="28"/>
          <w:szCs w:val="28"/>
        </w:rPr>
      </w:pPr>
      <w:r w:rsidRPr="00FD28D5">
        <w:rPr>
          <w:rFonts w:ascii="Times New Roman" w:hAnsi="Times New Roman" w:cs="Times New Roman"/>
          <w:b/>
          <w:sz w:val="28"/>
          <w:szCs w:val="28"/>
        </w:rPr>
        <w:t>X. Уведомления и юридические адреса Сторон</w:t>
      </w:r>
    </w:p>
    <w:p w:rsidR="008821B3" w:rsidRPr="00FD28D5" w:rsidRDefault="008821B3" w:rsidP="008821B3">
      <w:pPr>
        <w:pStyle w:val="ConsPlusNormal"/>
        <w:jc w:val="both"/>
        <w:rPr>
          <w:rFonts w:ascii="Times New Roman" w:hAnsi="Times New Roman" w:cs="Times New Roman"/>
          <w:b/>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10.1. Все уведомления и извещения, предусмотренные настоящим Договором, направляются заказной корреспонденцией по следующим адресам:</w:t>
      </w:r>
    </w:p>
    <w:p w:rsidR="008821B3" w:rsidRPr="008361FC" w:rsidRDefault="008821B3" w:rsidP="008821B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8821B3" w:rsidRPr="008361FC" w:rsidTr="00F84F30">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Арендодатель:</w:t>
            </w:r>
          </w:p>
        </w:tc>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Арендатор:</w:t>
            </w:r>
          </w:p>
        </w:tc>
      </w:tr>
      <w:tr w:rsidR="008821B3" w:rsidRPr="008361FC" w:rsidTr="00F84F30">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tc>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tc>
      </w:tr>
    </w:tbl>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10.2. Обо всех изменениях в адресах и реквизитах Стороны должны немедленно информировать друг друга.</w:t>
      </w:r>
    </w:p>
    <w:p w:rsidR="008821B3" w:rsidRPr="008361FC" w:rsidRDefault="008821B3" w:rsidP="008821B3">
      <w:pPr>
        <w:pStyle w:val="ConsPlusNormal"/>
        <w:ind w:firstLine="709"/>
        <w:jc w:val="both"/>
        <w:rPr>
          <w:rFonts w:ascii="Times New Roman" w:hAnsi="Times New Roman" w:cs="Times New Roman"/>
          <w:sz w:val="28"/>
          <w:szCs w:val="28"/>
        </w:rPr>
      </w:pPr>
      <w:r w:rsidRPr="008361FC">
        <w:rPr>
          <w:rFonts w:ascii="Times New Roman" w:hAnsi="Times New Roman" w:cs="Times New Roman"/>
          <w:sz w:val="28"/>
          <w:szCs w:val="28"/>
        </w:rPr>
        <w:t>10.3. Настоящий Договор составлен в 3 экземплярах. Один хранится у Арендодателя, один - у Арендатора, один - в специализированном учреждении, осуществляющем регистрацию прав на недвижимое имущество и сделок с ним.</w:t>
      </w:r>
    </w:p>
    <w:p w:rsidR="008821B3" w:rsidRPr="008361FC" w:rsidRDefault="008821B3" w:rsidP="008821B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422"/>
      </w:tblGrid>
      <w:tr w:rsidR="008821B3" w:rsidRPr="008361FC" w:rsidTr="00F84F30">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Арендодатель:</w:t>
            </w:r>
          </w:p>
        </w:tc>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Арендатор:</w:t>
            </w:r>
          </w:p>
        </w:tc>
      </w:tr>
      <w:tr w:rsidR="008821B3" w:rsidRPr="008361FC" w:rsidTr="00F84F30">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tc>
        <w:tc>
          <w:tcPr>
            <w:tcW w:w="4422" w:type="dxa"/>
            <w:tcBorders>
              <w:top w:val="nil"/>
              <w:left w:val="nil"/>
              <w:bottom w:val="nil"/>
              <w:right w:val="nil"/>
            </w:tcBorders>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______________________________</w:t>
            </w:r>
          </w:p>
        </w:tc>
      </w:tr>
      <w:tr w:rsidR="008821B3" w:rsidRPr="008361FC" w:rsidTr="00F84F30">
        <w:tc>
          <w:tcPr>
            <w:tcW w:w="4422" w:type="dxa"/>
            <w:tcBorders>
              <w:top w:val="nil"/>
              <w:left w:val="nil"/>
              <w:bottom w:val="nil"/>
              <w:right w:val="nil"/>
            </w:tcBorders>
            <w:vAlign w:val="bottom"/>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М.П.</w:t>
            </w:r>
          </w:p>
        </w:tc>
        <w:tc>
          <w:tcPr>
            <w:tcW w:w="4422" w:type="dxa"/>
            <w:tcBorders>
              <w:top w:val="nil"/>
              <w:left w:val="nil"/>
              <w:bottom w:val="nil"/>
              <w:right w:val="nil"/>
            </w:tcBorders>
            <w:vAlign w:val="bottom"/>
          </w:tcPr>
          <w:p w:rsidR="008821B3" w:rsidRPr="008361FC" w:rsidRDefault="008821B3" w:rsidP="00F84F30">
            <w:pPr>
              <w:pStyle w:val="ConsPlusNormal"/>
              <w:rPr>
                <w:rFonts w:ascii="Times New Roman" w:hAnsi="Times New Roman" w:cs="Times New Roman"/>
                <w:sz w:val="28"/>
                <w:szCs w:val="28"/>
              </w:rPr>
            </w:pPr>
            <w:r w:rsidRPr="008361FC">
              <w:rPr>
                <w:rFonts w:ascii="Times New Roman" w:hAnsi="Times New Roman" w:cs="Times New Roman"/>
                <w:sz w:val="28"/>
                <w:szCs w:val="28"/>
              </w:rPr>
              <w:t>М.П.</w:t>
            </w:r>
          </w:p>
        </w:tc>
      </w:tr>
    </w:tbl>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pStyle w:val="ConsPlusNormal"/>
        <w:jc w:val="both"/>
        <w:rPr>
          <w:rFonts w:ascii="Times New Roman" w:hAnsi="Times New Roman" w:cs="Times New Roman"/>
          <w:sz w:val="28"/>
          <w:szCs w:val="28"/>
        </w:rPr>
      </w:pPr>
    </w:p>
    <w:p w:rsidR="008821B3" w:rsidRPr="008361FC" w:rsidRDefault="008821B3" w:rsidP="008821B3">
      <w:pPr>
        <w:ind w:left="5103"/>
        <w:rPr>
          <w:sz w:val="28"/>
          <w:szCs w:val="28"/>
        </w:rPr>
      </w:pPr>
      <w:r w:rsidRPr="008361FC">
        <w:rPr>
          <w:sz w:val="28"/>
          <w:szCs w:val="28"/>
        </w:rPr>
        <w:br w:type="page"/>
      </w:r>
      <w:r w:rsidRPr="008361FC">
        <w:rPr>
          <w:sz w:val="28"/>
          <w:szCs w:val="28"/>
        </w:rPr>
        <w:lastRenderedPageBreak/>
        <w:t>Приложение 1</w:t>
      </w:r>
    </w:p>
    <w:p w:rsidR="008821B3" w:rsidRPr="008361FC" w:rsidRDefault="008821B3" w:rsidP="008821B3">
      <w:pPr>
        <w:ind w:left="5103"/>
        <w:rPr>
          <w:sz w:val="28"/>
          <w:szCs w:val="28"/>
        </w:rPr>
      </w:pPr>
      <w:r w:rsidRPr="008361FC">
        <w:rPr>
          <w:sz w:val="28"/>
          <w:szCs w:val="28"/>
        </w:rPr>
        <w:t xml:space="preserve">к договору аренды </w:t>
      </w:r>
    </w:p>
    <w:p w:rsidR="008821B3" w:rsidRPr="008361FC" w:rsidRDefault="008821B3" w:rsidP="008821B3">
      <w:pPr>
        <w:ind w:left="5103"/>
        <w:rPr>
          <w:sz w:val="28"/>
          <w:szCs w:val="28"/>
        </w:rPr>
      </w:pPr>
      <w:r w:rsidRPr="008361FC">
        <w:rPr>
          <w:sz w:val="28"/>
          <w:szCs w:val="28"/>
        </w:rPr>
        <w:t>недвижимого имущества</w:t>
      </w:r>
    </w:p>
    <w:p w:rsidR="008821B3" w:rsidRPr="008361FC" w:rsidRDefault="008821B3" w:rsidP="008821B3">
      <w:pPr>
        <w:ind w:left="5103"/>
        <w:rPr>
          <w:sz w:val="28"/>
          <w:szCs w:val="28"/>
        </w:rPr>
      </w:pPr>
      <w:r w:rsidRPr="008361FC">
        <w:rPr>
          <w:sz w:val="28"/>
          <w:szCs w:val="28"/>
        </w:rPr>
        <w:t>от __________ № _______________</w:t>
      </w:r>
    </w:p>
    <w:p w:rsidR="008821B3" w:rsidRPr="008361FC" w:rsidRDefault="008821B3" w:rsidP="008821B3">
      <w:pPr>
        <w:jc w:val="right"/>
        <w:rPr>
          <w:sz w:val="28"/>
          <w:szCs w:val="28"/>
        </w:rPr>
      </w:pPr>
    </w:p>
    <w:p w:rsidR="008821B3" w:rsidRPr="008361FC" w:rsidRDefault="008821B3" w:rsidP="008821B3">
      <w:pPr>
        <w:jc w:val="right"/>
        <w:rPr>
          <w:sz w:val="28"/>
          <w:szCs w:val="28"/>
        </w:rPr>
      </w:pPr>
    </w:p>
    <w:p w:rsidR="008821B3" w:rsidRPr="00757A0B" w:rsidRDefault="008821B3" w:rsidP="008821B3">
      <w:pPr>
        <w:jc w:val="center"/>
        <w:rPr>
          <w:b/>
          <w:sz w:val="28"/>
          <w:szCs w:val="28"/>
        </w:rPr>
      </w:pPr>
      <w:r w:rsidRPr="00757A0B">
        <w:rPr>
          <w:b/>
          <w:sz w:val="28"/>
          <w:szCs w:val="28"/>
        </w:rPr>
        <w:t>Технический паспорт нежилого здания (строения)</w:t>
      </w:r>
    </w:p>
    <w:p w:rsidR="008821B3" w:rsidRPr="008361FC" w:rsidRDefault="008821B3" w:rsidP="008821B3">
      <w:pPr>
        <w:ind w:firstLine="997"/>
        <w:rPr>
          <w:sz w:val="28"/>
          <w:szCs w:val="28"/>
        </w:rPr>
      </w:pPr>
    </w:p>
    <w:p w:rsidR="008821B3" w:rsidRDefault="008821B3" w:rsidP="008821B3">
      <w:pPr>
        <w:ind w:firstLine="997"/>
        <w:rPr>
          <w:sz w:val="28"/>
          <w:szCs w:val="28"/>
        </w:rPr>
      </w:pPr>
    </w:p>
    <w:p w:rsidR="008821B3" w:rsidRDefault="008821B3" w:rsidP="008821B3">
      <w:pPr>
        <w:ind w:firstLine="997"/>
        <w:rPr>
          <w:sz w:val="28"/>
          <w:szCs w:val="28"/>
        </w:rPr>
      </w:pPr>
    </w:p>
    <w:p w:rsidR="008821B3" w:rsidRPr="008361FC" w:rsidRDefault="008821B3" w:rsidP="008821B3">
      <w:pPr>
        <w:ind w:firstLine="997"/>
        <w:rPr>
          <w:sz w:val="28"/>
          <w:szCs w:val="28"/>
        </w:rPr>
      </w:pPr>
    </w:p>
    <w:p w:rsidR="008821B3" w:rsidRPr="008361FC" w:rsidRDefault="008821B3" w:rsidP="008821B3">
      <w:pPr>
        <w:ind w:firstLine="997"/>
        <w:rPr>
          <w:sz w:val="28"/>
          <w:szCs w:val="28"/>
        </w:rPr>
      </w:pPr>
    </w:p>
    <w:p w:rsidR="008821B3" w:rsidRPr="008361FC" w:rsidRDefault="008821B3" w:rsidP="008821B3">
      <w:pPr>
        <w:ind w:left="5103"/>
        <w:rPr>
          <w:sz w:val="28"/>
          <w:szCs w:val="28"/>
        </w:rPr>
      </w:pPr>
      <w:r w:rsidRPr="008361FC">
        <w:rPr>
          <w:sz w:val="28"/>
          <w:szCs w:val="28"/>
        </w:rPr>
        <w:t xml:space="preserve">Приложение 2 </w:t>
      </w:r>
    </w:p>
    <w:p w:rsidR="008821B3" w:rsidRPr="008361FC" w:rsidRDefault="008821B3" w:rsidP="008821B3">
      <w:pPr>
        <w:ind w:left="5103"/>
        <w:rPr>
          <w:sz w:val="28"/>
          <w:szCs w:val="28"/>
        </w:rPr>
      </w:pPr>
      <w:r w:rsidRPr="008361FC">
        <w:rPr>
          <w:sz w:val="28"/>
          <w:szCs w:val="28"/>
        </w:rPr>
        <w:t xml:space="preserve">к двустороннему договору аренды </w:t>
      </w:r>
    </w:p>
    <w:p w:rsidR="008821B3" w:rsidRPr="008361FC" w:rsidRDefault="008821B3" w:rsidP="008821B3">
      <w:pPr>
        <w:ind w:left="5103"/>
        <w:rPr>
          <w:sz w:val="28"/>
          <w:szCs w:val="28"/>
        </w:rPr>
      </w:pPr>
      <w:r w:rsidRPr="008361FC">
        <w:rPr>
          <w:sz w:val="28"/>
          <w:szCs w:val="28"/>
        </w:rPr>
        <w:t>от _____</w:t>
      </w:r>
      <w:r>
        <w:rPr>
          <w:sz w:val="28"/>
          <w:szCs w:val="28"/>
        </w:rPr>
        <w:t>____</w:t>
      </w:r>
      <w:r w:rsidRPr="008361FC">
        <w:rPr>
          <w:sz w:val="28"/>
          <w:szCs w:val="28"/>
        </w:rPr>
        <w:t>_ № ______</w:t>
      </w:r>
      <w:r>
        <w:rPr>
          <w:sz w:val="28"/>
          <w:szCs w:val="28"/>
        </w:rPr>
        <w:t>________</w:t>
      </w:r>
    </w:p>
    <w:p w:rsidR="008821B3" w:rsidRPr="008361FC" w:rsidRDefault="008821B3" w:rsidP="008821B3">
      <w:pPr>
        <w:rPr>
          <w:sz w:val="28"/>
          <w:szCs w:val="28"/>
        </w:rPr>
      </w:pPr>
    </w:p>
    <w:p w:rsidR="008821B3" w:rsidRPr="008361FC" w:rsidRDefault="008821B3" w:rsidP="008821B3">
      <w:pPr>
        <w:rPr>
          <w:sz w:val="28"/>
          <w:szCs w:val="28"/>
        </w:rPr>
      </w:pPr>
    </w:p>
    <w:p w:rsidR="008821B3" w:rsidRPr="00B16635" w:rsidRDefault="008821B3" w:rsidP="008821B3">
      <w:pPr>
        <w:jc w:val="center"/>
        <w:rPr>
          <w:b/>
          <w:sz w:val="28"/>
          <w:szCs w:val="28"/>
        </w:rPr>
      </w:pPr>
      <w:r w:rsidRPr="00B16635">
        <w:rPr>
          <w:b/>
          <w:sz w:val="28"/>
          <w:szCs w:val="28"/>
        </w:rPr>
        <w:t>ПЕРЕЧЕНЬ</w:t>
      </w:r>
    </w:p>
    <w:p w:rsidR="008821B3" w:rsidRPr="00B16635" w:rsidRDefault="008821B3" w:rsidP="008821B3">
      <w:pPr>
        <w:jc w:val="center"/>
        <w:rPr>
          <w:b/>
          <w:sz w:val="28"/>
          <w:szCs w:val="28"/>
        </w:rPr>
      </w:pPr>
      <w:r w:rsidRPr="00B16635">
        <w:rPr>
          <w:b/>
          <w:sz w:val="28"/>
          <w:szCs w:val="28"/>
        </w:rPr>
        <w:t>объектов движимого имущества, передаваемого в аренду по адресу:</w:t>
      </w:r>
    </w:p>
    <w:p w:rsidR="008821B3" w:rsidRPr="00B16635" w:rsidRDefault="008821B3" w:rsidP="008821B3">
      <w:pPr>
        <w:jc w:val="center"/>
        <w:rPr>
          <w:b/>
          <w:sz w:val="28"/>
          <w:szCs w:val="28"/>
        </w:rPr>
      </w:pPr>
      <w:r w:rsidRPr="00B16635">
        <w:rPr>
          <w:b/>
          <w:sz w:val="28"/>
          <w:szCs w:val="28"/>
        </w:rPr>
        <w:t>индекс, г.Пермь, ул.________</w:t>
      </w:r>
    </w:p>
    <w:p w:rsidR="008821B3" w:rsidRPr="008361FC" w:rsidRDefault="008821B3" w:rsidP="008821B3">
      <w:pPr>
        <w:jc w:val="center"/>
        <w:rPr>
          <w:sz w:val="28"/>
          <w:szCs w:val="28"/>
        </w:rPr>
      </w:pPr>
    </w:p>
    <w:p w:rsidR="008821B3" w:rsidRPr="008361FC" w:rsidRDefault="008821B3" w:rsidP="008821B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52"/>
        <w:gridCol w:w="1849"/>
        <w:gridCol w:w="1411"/>
        <w:gridCol w:w="1687"/>
        <w:gridCol w:w="1510"/>
      </w:tblGrid>
      <w:tr w:rsidR="008821B3" w:rsidRPr="008361FC" w:rsidTr="00F84F30">
        <w:tc>
          <w:tcPr>
            <w:tcW w:w="652" w:type="dxa"/>
            <w:shd w:val="clear" w:color="auto" w:fill="auto"/>
          </w:tcPr>
          <w:p w:rsidR="008821B3" w:rsidRPr="008361FC" w:rsidRDefault="008821B3" w:rsidP="00F84F30">
            <w:pPr>
              <w:jc w:val="center"/>
              <w:rPr>
                <w:sz w:val="28"/>
                <w:szCs w:val="28"/>
              </w:rPr>
            </w:pPr>
            <w:r w:rsidRPr="008361FC">
              <w:rPr>
                <w:sz w:val="28"/>
                <w:szCs w:val="28"/>
              </w:rPr>
              <w:t>№ п/п</w:t>
            </w:r>
          </w:p>
        </w:tc>
        <w:tc>
          <w:tcPr>
            <w:tcW w:w="2361" w:type="dxa"/>
            <w:shd w:val="clear" w:color="auto" w:fill="auto"/>
          </w:tcPr>
          <w:p w:rsidR="008821B3" w:rsidRPr="008361FC" w:rsidRDefault="008821B3" w:rsidP="00F84F30">
            <w:pPr>
              <w:jc w:val="center"/>
              <w:rPr>
                <w:sz w:val="28"/>
                <w:szCs w:val="28"/>
              </w:rPr>
            </w:pPr>
            <w:r w:rsidRPr="008361FC">
              <w:rPr>
                <w:sz w:val="28"/>
                <w:szCs w:val="28"/>
              </w:rPr>
              <w:t>Наименование</w:t>
            </w:r>
          </w:p>
        </w:tc>
        <w:tc>
          <w:tcPr>
            <w:tcW w:w="1849" w:type="dxa"/>
            <w:shd w:val="clear" w:color="auto" w:fill="auto"/>
          </w:tcPr>
          <w:p w:rsidR="008821B3" w:rsidRPr="008361FC" w:rsidRDefault="008821B3" w:rsidP="00F84F30">
            <w:pPr>
              <w:jc w:val="center"/>
              <w:rPr>
                <w:sz w:val="28"/>
                <w:szCs w:val="28"/>
              </w:rPr>
            </w:pPr>
            <w:r w:rsidRPr="008361FC">
              <w:rPr>
                <w:sz w:val="28"/>
                <w:szCs w:val="28"/>
              </w:rPr>
              <w:t>Инвентарный номер</w:t>
            </w:r>
          </w:p>
        </w:tc>
        <w:tc>
          <w:tcPr>
            <w:tcW w:w="1487" w:type="dxa"/>
            <w:shd w:val="clear" w:color="auto" w:fill="auto"/>
          </w:tcPr>
          <w:p w:rsidR="008821B3" w:rsidRPr="008361FC" w:rsidRDefault="008821B3" w:rsidP="00F84F30">
            <w:pPr>
              <w:jc w:val="center"/>
              <w:rPr>
                <w:sz w:val="28"/>
                <w:szCs w:val="28"/>
              </w:rPr>
            </w:pPr>
            <w:r w:rsidRPr="008361FC">
              <w:rPr>
                <w:sz w:val="28"/>
                <w:szCs w:val="28"/>
              </w:rPr>
              <w:t>Год выпуска</w:t>
            </w:r>
          </w:p>
        </w:tc>
        <w:tc>
          <w:tcPr>
            <w:tcW w:w="1687" w:type="dxa"/>
            <w:shd w:val="clear" w:color="auto" w:fill="auto"/>
          </w:tcPr>
          <w:p w:rsidR="008821B3" w:rsidRPr="008361FC" w:rsidRDefault="008821B3" w:rsidP="00F84F30">
            <w:pPr>
              <w:jc w:val="center"/>
              <w:rPr>
                <w:sz w:val="28"/>
                <w:szCs w:val="28"/>
              </w:rPr>
            </w:pPr>
            <w:r w:rsidRPr="008361FC">
              <w:rPr>
                <w:sz w:val="28"/>
                <w:szCs w:val="28"/>
              </w:rPr>
              <w:t>Количество, шт.</w:t>
            </w:r>
          </w:p>
        </w:tc>
        <w:tc>
          <w:tcPr>
            <w:tcW w:w="1535" w:type="dxa"/>
            <w:shd w:val="clear" w:color="auto" w:fill="auto"/>
          </w:tcPr>
          <w:p w:rsidR="008821B3" w:rsidRPr="008361FC" w:rsidRDefault="008821B3" w:rsidP="00F84F30">
            <w:pPr>
              <w:jc w:val="center"/>
              <w:rPr>
                <w:sz w:val="28"/>
                <w:szCs w:val="28"/>
              </w:rPr>
            </w:pPr>
            <w:r w:rsidRPr="008361FC">
              <w:rPr>
                <w:sz w:val="28"/>
                <w:szCs w:val="28"/>
              </w:rPr>
              <w:t>Рыночная стоимость арендной платы, руб./мес.</w:t>
            </w:r>
          </w:p>
          <w:p w:rsidR="008821B3" w:rsidRPr="008361FC" w:rsidRDefault="008821B3" w:rsidP="00F84F30">
            <w:pPr>
              <w:jc w:val="center"/>
              <w:rPr>
                <w:sz w:val="28"/>
                <w:szCs w:val="28"/>
              </w:rPr>
            </w:pPr>
            <w:r w:rsidRPr="008361FC">
              <w:rPr>
                <w:sz w:val="28"/>
                <w:szCs w:val="28"/>
              </w:rPr>
              <w:t>с НДС/без НДС</w:t>
            </w:r>
          </w:p>
        </w:tc>
      </w:tr>
      <w:tr w:rsidR="008821B3" w:rsidRPr="008361FC" w:rsidTr="00F84F30">
        <w:tc>
          <w:tcPr>
            <w:tcW w:w="9571" w:type="dxa"/>
            <w:gridSpan w:val="6"/>
            <w:shd w:val="clear" w:color="auto" w:fill="auto"/>
          </w:tcPr>
          <w:p w:rsidR="008821B3" w:rsidRPr="008361FC" w:rsidRDefault="008821B3" w:rsidP="00F84F30">
            <w:pPr>
              <w:jc w:val="center"/>
              <w:rPr>
                <w:sz w:val="28"/>
                <w:szCs w:val="28"/>
              </w:rPr>
            </w:pPr>
            <w:r w:rsidRPr="008361FC">
              <w:rPr>
                <w:sz w:val="28"/>
                <w:szCs w:val="28"/>
              </w:rPr>
              <w:t>Особо ценное имущество</w:t>
            </w:r>
          </w:p>
        </w:tc>
      </w:tr>
      <w:tr w:rsidR="008821B3" w:rsidRPr="008361FC" w:rsidTr="00F84F30">
        <w:tc>
          <w:tcPr>
            <w:tcW w:w="652" w:type="dxa"/>
            <w:shd w:val="clear" w:color="auto" w:fill="auto"/>
          </w:tcPr>
          <w:p w:rsidR="008821B3" w:rsidRPr="008361FC" w:rsidRDefault="008821B3" w:rsidP="00F84F30">
            <w:pPr>
              <w:jc w:val="center"/>
              <w:rPr>
                <w:sz w:val="28"/>
                <w:szCs w:val="28"/>
              </w:rPr>
            </w:pPr>
            <w:r w:rsidRPr="008361FC">
              <w:rPr>
                <w:sz w:val="28"/>
                <w:szCs w:val="28"/>
              </w:rPr>
              <w:t>1</w:t>
            </w:r>
          </w:p>
        </w:tc>
        <w:tc>
          <w:tcPr>
            <w:tcW w:w="2361" w:type="dxa"/>
            <w:shd w:val="clear" w:color="auto" w:fill="auto"/>
          </w:tcPr>
          <w:p w:rsidR="008821B3" w:rsidRPr="008361FC" w:rsidRDefault="008821B3" w:rsidP="00F84F30">
            <w:pPr>
              <w:jc w:val="center"/>
              <w:rPr>
                <w:sz w:val="28"/>
                <w:szCs w:val="28"/>
              </w:rPr>
            </w:pPr>
          </w:p>
        </w:tc>
        <w:tc>
          <w:tcPr>
            <w:tcW w:w="1849" w:type="dxa"/>
            <w:shd w:val="clear" w:color="auto" w:fill="auto"/>
          </w:tcPr>
          <w:p w:rsidR="008821B3" w:rsidRPr="008361FC" w:rsidRDefault="008821B3" w:rsidP="00F84F30">
            <w:pPr>
              <w:jc w:val="center"/>
              <w:rPr>
                <w:sz w:val="28"/>
                <w:szCs w:val="28"/>
              </w:rPr>
            </w:pPr>
          </w:p>
        </w:tc>
        <w:tc>
          <w:tcPr>
            <w:tcW w:w="1487" w:type="dxa"/>
            <w:shd w:val="clear" w:color="auto" w:fill="auto"/>
          </w:tcPr>
          <w:p w:rsidR="008821B3" w:rsidRPr="008361FC" w:rsidRDefault="008821B3" w:rsidP="00F84F30">
            <w:pPr>
              <w:jc w:val="center"/>
              <w:rPr>
                <w:sz w:val="28"/>
                <w:szCs w:val="28"/>
              </w:rPr>
            </w:pPr>
          </w:p>
        </w:tc>
        <w:tc>
          <w:tcPr>
            <w:tcW w:w="1687" w:type="dxa"/>
            <w:shd w:val="clear" w:color="auto" w:fill="auto"/>
          </w:tcPr>
          <w:p w:rsidR="008821B3" w:rsidRPr="008361FC" w:rsidRDefault="008821B3" w:rsidP="00F84F30">
            <w:pPr>
              <w:jc w:val="center"/>
              <w:rPr>
                <w:sz w:val="28"/>
                <w:szCs w:val="28"/>
              </w:rPr>
            </w:pPr>
          </w:p>
        </w:tc>
        <w:tc>
          <w:tcPr>
            <w:tcW w:w="1535" w:type="dxa"/>
            <w:shd w:val="clear" w:color="auto" w:fill="auto"/>
          </w:tcPr>
          <w:p w:rsidR="008821B3" w:rsidRPr="008361FC" w:rsidRDefault="008821B3" w:rsidP="00F84F30">
            <w:pPr>
              <w:jc w:val="center"/>
              <w:rPr>
                <w:sz w:val="28"/>
                <w:szCs w:val="28"/>
              </w:rPr>
            </w:pPr>
          </w:p>
        </w:tc>
      </w:tr>
      <w:tr w:rsidR="008821B3" w:rsidRPr="008361FC" w:rsidTr="00F84F30">
        <w:tc>
          <w:tcPr>
            <w:tcW w:w="652" w:type="dxa"/>
            <w:shd w:val="clear" w:color="auto" w:fill="auto"/>
          </w:tcPr>
          <w:p w:rsidR="008821B3" w:rsidRPr="008361FC" w:rsidRDefault="008821B3" w:rsidP="00F84F30">
            <w:pPr>
              <w:jc w:val="center"/>
              <w:rPr>
                <w:sz w:val="28"/>
                <w:szCs w:val="28"/>
              </w:rPr>
            </w:pPr>
            <w:r w:rsidRPr="008361FC">
              <w:rPr>
                <w:sz w:val="28"/>
                <w:szCs w:val="28"/>
              </w:rPr>
              <w:t>2</w:t>
            </w:r>
          </w:p>
        </w:tc>
        <w:tc>
          <w:tcPr>
            <w:tcW w:w="2361" w:type="dxa"/>
            <w:shd w:val="clear" w:color="auto" w:fill="auto"/>
          </w:tcPr>
          <w:p w:rsidR="008821B3" w:rsidRPr="008361FC" w:rsidRDefault="008821B3" w:rsidP="00F84F30">
            <w:pPr>
              <w:jc w:val="center"/>
              <w:rPr>
                <w:sz w:val="28"/>
                <w:szCs w:val="28"/>
              </w:rPr>
            </w:pPr>
          </w:p>
        </w:tc>
        <w:tc>
          <w:tcPr>
            <w:tcW w:w="1849" w:type="dxa"/>
            <w:shd w:val="clear" w:color="auto" w:fill="auto"/>
          </w:tcPr>
          <w:p w:rsidR="008821B3" w:rsidRPr="008361FC" w:rsidRDefault="008821B3" w:rsidP="00F84F30">
            <w:pPr>
              <w:jc w:val="center"/>
              <w:rPr>
                <w:sz w:val="28"/>
                <w:szCs w:val="28"/>
              </w:rPr>
            </w:pPr>
          </w:p>
        </w:tc>
        <w:tc>
          <w:tcPr>
            <w:tcW w:w="1487" w:type="dxa"/>
            <w:shd w:val="clear" w:color="auto" w:fill="auto"/>
          </w:tcPr>
          <w:p w:rsidR="008821B3" w:rsidRPr="008361FC" w:rsidRDefault="008821B3" w:rsidP="00F84F30">
            <w:pPr>
              <w:jc w:val="center"/>
              <w:rPr>
                <w:sz w:val="28"/>
                <w:szCs w:val="28"/>
              </w:rPr>
            </w:pPr>
          </w:p>
        </w:tc>
        <w:tc>
          <w:tcPr>
            <w:tcW w:w="1687" w:type="dxa"/>
            <w:shd w:val="clear" w:color="auto" w:fill="auto"/>
          </w:tcPr>
          <w:p w:rsidR="008821B3" w:rsidRPr="008361FC" w:rsidRDefault="008821B3" w:rsidP="00F84F30">
            <w:pPr>
              <w:jc w:val="center"/>
              <w:rPr>
                <w:sz w:val="28"/>
                <w:szCs w:val="28"/>
              </w:rPr>
            </w:pPr>
          </w:p>
        </w:tc>
        <w:tc>
          <w:tcPr>
            <w:tcW w:w="1535" w:type="dxa"/>
            <w:shd w:val="clear" w:color="auto" w:fill="auto"/>
          </w:tcPr>
          <w:p w:rsidR="008821B3" w:rsidRPr="008361FC" w:rsidRDefault="008821B3" w:rsidP="00F84F30">
            <w:pPr>
              <w:jc w:val="center"/>
              <w:rPr>
                <w:sz w:val="28"/>
                <w:szCs w:val="28"/>
              </w:rPr>
            </w:pPr>
          </w:p>
        </w:tc>
      </w:tr>
      <w:tr w:rsidR="008821B3" w:rsidRPr="008361FC" w:rsidTr="00F84F30">
        <w:tc>
          <w:tcPr>
            <w:tcW w:w="6349" w:type="dxa"/>
            <w:gridSpan w:val="4"/>
            <w:shd w:val="clear" w:color="auto" w:fill="auto"/>
          </w:tcPr>
          <w:p w:rsidR="008821B3" w:rsidRPr="008361FC" w:rsidRDefault="008821B3" w:rsidP="00F84F30">
            <w:pPr>
              <w:jc w:val="center"/>
              <w:rPr>
                <w:sz w:val="28"/>
                <w:szCs w:val="28"/>
              </w:rPr>
            </w:pPr>
            <w:r w:rsidRPr="008361FC">
              <w:rPr>
                <w:sz w:val="28"/>
                <w:szCs w:val="28"/>
              </w:rPr>
              <w:t>итого</w:t>
            </w:r>
          </w:p>
        </w:tc>
        <w:tc>
          <w:tcPr>
            <w:tcW w:w="1687" w:type="dxa"/>
            <w:shd w:val="clear" w:color="auto" w:fill="auto"/>
          </w:tcPr>
          <w:p w:rsidR="008821B3" w:rsidRPr="008361FC" w:rsidRDefault="008821B3" w:rsidP="00F84F30">
            <w:pPr>
              <w:jc w:val="center"/>
              <w:rPr>
                <w:sz w:val="28"/>
                <w:szCs w:val="28"/>
              </w:rPr>
            </w:pPr>
          </w:p>
        </w:tc>
        <w:tc>
          <w:tcPr>
            <w:tcW w:w="1535" w:type="dxa"/>
            <w:shd w:val="clear" w:color="auto" w:fill="auto"/>
          </w:tcPr>
          <w:p w:rsidR="008821B3" w:rsidRPr="008361FC" w:rsidRDefault="008821B3" w:rsidP="00F84F30">
            <w:pPr>
              <w:jc w:val="center"/>
              <w:rPr>
                <w:sz w:val="28"/>
                <w:szCs w:val="28"/>
              </w:rPr>
            </w:pPr>
          </w:p>
        </w:tc>
      </w:tr>
      <w:tr w:rsidR="008821B3" w:rsidRPr="008361FC" w:rsidTr="00F84F30">
        <w:tc>
          <w:tcPr>
            <w:tcW w:w="9571" w:type="dxa"/>
            <w:gridSpan w:val="6"/>
            <w:shd w:val="clear" w:color="auto" w:fill="auto"/>
          </w:tcPr>
          <w:p w:rsidR="008821B3" w:rsidRPr="008361FC" w:rsidRDefault="008821B3" w:rsidP="00F84F30">
            <w:pPr>
              <w:jc w:val="center"/>
              <w:rPr>
                <w:sz w:val="28"/>
                <w:szCs w:val="28"/>
              </w:rPr>
            </w:pPr>
            <w:r w:rsidRPr="008361FC">
              <w:rPr>
                <w:sz w:val="28"/>
                <w:szCs w:val="28"/>
              </w:rPr>
              <w:t>Иное имущество</w:t>
            </w:r>
          </w:p>
        </w:tc>
      </w:tr>
      <w:tr w:rsidR="008821B3" w:rsidRPr="008361FC" w:rsidTr="00F84F30">
        <w:tc>
          <w:tcPr>
            <w:tcW w:w="652" w:type="dxa"/>
            <w:shd w:val="clear" w:color="auto" w:fill="auto"/>
          </w:tcPr>
          <w:p w:rsidR="008821B3" w:rsidRPr="008361FC" w:rsidRDefault="008821B3" w:rsidP="00F84F30">
            <w:pPr>
              <w:jc w:val="center"/>
              <w:rPr>
                <w:sz w:val="28"/>
                <w:szCs w:val="28"/>
              </w:rPr>
            </w:pPr>
            <w:r w:rsidRPr="008361FC">
              <w:rPr>
                <w:sz w:val="28"/>
                <w:szCs w:val="28"/>
              </w:rPr>
              <w:t>1</w:t>
            </w:r>
          </w:p>
        </w:tc>
        <w:tc>
          <w:tcPr>
            <w:tcW w:w="2361" w:type="dxa"/>
            <w:shd w:val="clear" w:color="auto" w:fill="auto"/>
          </w:tcPr>
          <w:p w:rsidR="008821B3" w:rsidRPr="008361FC" w:rsidRDefault="008821B3" w:rsidP="00F84F30">
            <w:pPr>
              <w:jc w:val="center"/>
              <w:rPr>
                <w:sz w:val="28"/>
                <w:szCs w:val="28"/>
              </w:rPr>
            </w:pPr>
          </w:p>
        </w:tc>
        <w:tc>
          <w:tcPr>
            <w:tcW w:w="1849" w:type="dxa"/>
            <w:shd w:val="clear" w:color="auto" w:fill="auto"/>
          </w:tcPr>
          <w:p w:rsidR="008821B3" w:rsidRPr="008361FC" w:rsidRDefault="008821B3" w:rsidP="00F84F30">
            <w:pPr>
              <w:jc w:val="center"/>
              <w:rPr>
                <w:sz w:val="28"/>
                <w:szCs w:val="28"/>
              </w:rPr>
            </w:pPr>
          </w:p>
        </w:tc>
        <w:tc>
          <w:tcPr>
            <w:tcW w:w="1487" w:type="dxa"/>
            <w:shd w:val="clear" w:color="auto" w:fill="auto"/>
          </w:tcPr>
          <w:p w:rsidR="008821B3" w:rsidRPr="008361FC" w:rsidRDefault="008821B3" w:rsidP="00F84F30">
            <w:pPr>
              <w:jc w:val="center"/>
              <w:rPr>
                <w:sz w:val="28"/>
                <w:szCs w:val="28"/>
              </w:rPr>
            </w:pPr>
          </w:p>
        </w:tc>
        <w:tc>
          <w:tcPr>
            <w:tcW w:w="1687" w:type="dxa"/>
            <w:shd w:val="clear" w:color="auto" w:fill="auto"/>
          </w:tcPr>
          <w:p w:rsidR="008821B3" w:rsidRPr="008361FC" w:rsidRDefault="008821B3" w:rsidP="00F84F30">
            <w:pPr>
              <w:jc w:val="center"/>
              <w:rPr>
                <w:sz w:val="28"/>
                <w:szCs w:val="28"/>
              </w:rPr>
            </w:pPr>
          </w:p>
        </w:tc>
        <w:tc>
          <w:tcPr>
            <w:tcW w:w="1535" w:type="dxa"/>
            <w:shd w:val="clear" w:color="auto" w:fill="auto"/>
          </w:tcPr>
          <w:p w:rsidR="008821B3" w:rsidRPr="008361FC" w:rsidRDefault="008821B3" w:rsidP="00F84F30">
            <w:pPr>
              <w:jc w:val="center"/>
              <w:rPr>
                <w:sz w:val="28"/>
                <w:szCs w:val="28"/>
              </w:rPr>
            </w:pPr>
          </w:p>
        </w:tc>
      </w:tr>
      <w:tr w:rsidR="008821B3" w:rsidRPr="008361FC" w:rsidTr="00F84F30">
        <w:tc>
          <w:tcPr>
            <w:tcW w:w="652" w:type="dxa"/>
            <w:shd w:val="clear" w:color="auto" w:fill="auto"/>
          </w:tcPr>
          <w:p w:rsidR="008821B3" w:rsidRPr="008361FC" w:rsidRDefault="008821B3" w:rsidP="00F84F30">
            <w:pPr>
              <w:jc w:val="center"/>
              <w:rPr>
                <w:sz w:val="28"/>
                <w:szCs w:val="28"/>
              </w:rPr>
            </w:pPr>
            <w:r w:rsidRPr="008361FC">
              <w:rPr>
                <w:sz w:val="28"/>
                <w:szCs w:val="28"/>
              </w:rPr>
              <w:t>2</w:t>
            </w:r>
          </w:p>
        </w:tc>
        <w:tc>
          <w:tcPr>
            <w:tcW w:w="2361" w:type="dxa"/>
            <w:shd w:val="clear" w:color="auto" w:fill="auto"/>
          </w:tcPr>
          <w:p w:rsidR="008821B3" w:rsidRPr="008361FC" w:rsidRDefault="008821B3" w:rsidP="00F84F30">
            <w:pPr>
              <w:jc w:val="center"/>
              <w:rPr>
                <w:sz w:val="28"/>
                <w:szCs w:val="28"/>
              </w:rPr>
            </w:pPr>
          </w:p>
        </w:tc>
        <w:tc>
          <w:tcPr>
            <w:tcW w:w="1849" w:type="dxa"/>
            <w:shd w:val="clear" w:color="auto" w:fill="auto"/>
          </w:tcPr>
          <w:p w:rsidR="008821B3" w:rsidRPr="008361FC" w:rsidRDefault="008821B3" w:rsidP="00F84F30">
            <w:pPr>
              <w:jc w:val="center"/>
              <w:rPr>
                <w:sz w:val="28"/>
                <w:szCs w:val="28"/>
              </w:rPr>
            </w:pPr>
          </w:p>
        </w:tc>
        <w:tc>
          <w:tcPr>
            <w:tcW w:w="1487" w:type="dxa"/>
            <w:shd w:val="clear" w:color="auto" w:fill="auto"/>
          </w:tcPr>
          <w:p w:rsidR="008821B3" w:rsidRPr="008361FC" w:rsidRDefault="008821B3" w:rsidP="00F84F30">
            <w:pPr>
              <w:jc w:val="center"/>
              <w:rPr>
                <w:sz w:val="28"/>
                <w:szCs w:val="28"/>
              </w:rPr>
            </w:pPr>
          </w:p>
        </w:tc>
        <w:tc>
          <w:tcPr>
            <w:tcW w:w="1687" w:type="dxa"/>
            <w:shd w:val="clear" w:color="auto" w:fill="auto"/>
          </w:tcPr>
          <w:p w:rsidR="008821B3" w:rsidRPr="008361FC" w:rsidRDefault="008821B3" w:rsidP="00F84F30">
            <w:pPr>
              <w:jc w:val="center"/>
              <w:rPr>
                <w:sz w:val="28"/>
                <w:szCs w:val="28"/>
              </w:rPr>
            </w:pPr>
          </w:p>
        </w:tc>
        <w:tc>
          <w:tcPr>
            <w:tcW w:w="1535" w:type="dxa"/>
            <w:shd w:val="clear" w:color="auto" w:fill="auto"/>
          </w:tcPr>
          <w:p w:rsidR="008821B3" w:rsidRPr="008361FC" w:rsidRDefault="008821B3" w:rsidP="00F84F30">
            <w:pPr>
              <w:jc w:val="center"/>
              <w:rPr>
                <w:sz w:val="28"/>
                <w:szCs w:val="28"/>
              </w:rPr>
            </w:pPr>
          </w:p>
        </w:tc>
      </w:tr>
      <w:tr w:rsidR="008821B3" w:rsidRPr="008361FC" w:rsidTr="00F84F30">
        <w:tc>
          <w:tcPr>
            <w:tcW w:w="6349" w:type="dxa"/>
            <w:gridSpan w:val="4"/>
            <w:shd w:val="clear" w:color="auto" w:fill="auto"/>
          </w:tcPr>
          <w:p w:rsidR="008821B3" w:rsidRPr="008361FC" w:rsidRDefault="008821B3" w:rsidP="00F84F30">
            <w:pPr>
              <w:jc w:val="center"/>
              <w:rPr>
                <w:sz w:val="28"/>
                <w:szCs w:val="28"/>
              </w:rPr>
            </w:pPr>
            <w:r w:rsidRPr="008361FC">
              <w:rPr>
                <w:sz w:val="28"/>
                <w:szCs w:val="28"/>
              </w:rPr>
              <w:t>итого</w:t>
            </w:r>
          </w:p>
        </w:tc>
        <w:tc>
          <w:tcPr>
            <w:tcW w:w="1687" w:type="dxa"/>
            <w:shd w:val="clear" w:color="auto" w:fill="auto"/>
          </w:tcPr>
          <w:p w:rsidR="008821B3" w:rsidRPr="008361FC" w:rsidRDefault="008821B3" w:rsidP="00F84F30">
            <w:pPr>
              <w:jc w:val="center"/>
              <w:rPr>
                <w:sz w:val="28"/>
                <w:szCs w:val="28"/>
              </w:rPr>
            </w:pPr>
          </w:p>
        </w:tc>
        <w:tc>
          <w:tcPr>
            <w:tcW w:w="1535" w:type="dxa"/>
            <w:shd w:val="clear" w:color="auto" w:fill="auto"/>
          </w:tcPr>
          <w:p w:rsidR="008821B3" w:rsidRPr="008361FC" w:rsidRDefault="008821B3" w:rsidP="00F84F30">
            <w:pPr>
              <w:jc w:val="center"/>
              <w:rPr>
                <w:sz w:val="28"/>
                <w:szCs w:val="28"/>
              </w:rPr>
            </w:pPr>
          </w:p>
        </w:tc>
      </w:tr>
    </w:tbl>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Арендодатель</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Арендатор</w:t>
      </w:r>
    </w:p>
    <w:p w:rsidR="008821B3" w:rsidRPr="008361FC" w:rsidRDefault="008821B3" w:rsidP="008821B3">
      <w:pPr>
        <w:rPr>
          <w:sz w:val="28"/>
          <w:szCs w:val="28"/>
        </w:rPr>
      </w:pPr>
      <w:r w:rsidRPr="008361FC">
        <w:rPr>
          <w:sz w:val="28"/>
          <w:szCs w:val="28"/>
        </w:rPr>
        <w:t xml:space="preserve">____________ </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 xml:space="preserve">____________ </w:t>
      </w:r>
      <w:r w:rsidRPr="008361FC">
        <w:rPr>
          <w:sz w:val="28"/>
          <w:szCs w:val="28"/>
        </w:rPr>
        <w:tab/>
        <w:t xml:space="preserve">        М.П.</w:t>
      </w:r>
      <w:r w:rsidRPr="008361FC">
        <w:rPr>
          <w:sz w:val="28"/>
          <w:szCs w:val="28"/>
        </w:rPr>
        <w:tab/>
      </w:r>
      <w:r w:rsidRPr="008361FC">
        <w:rPr>
          <w:sz w:val="28"/>
          <w:szCs w:val="28"/>
        </w:rPr>
        <w:tab/>
        <w:t>дата</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М.П.</w:t>
      </w:r>
      <w:r w:rsidRPr="008361FC">
        <w:rPr>
          <w:sz w:val="28"/>
          <w:szCs w:val="28"/>
        </w:rPr>
        <w:tab/>
      </w:r>
      <w:r w:rsidRPr="008361FC">
        <w:rPr>
          <w:sz w:val="28"/>
          <w:szCs w:val="28"/>
        </w:rPr>
        <w:tab/>
        <w:t>дата</w:t>
      </w: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ind w:left="5103"/>
        <w:rPr>
          <w:sz w:val="28"/>
          <w:szCs w:val="28"/>
        </w:rPr>
      </w:pPr>
      <w:r w:rsidRPr="008361FC">
        <w:rPr>
          <w:sz w:val="28"/>
          <w:szCs w:val="28"/>
        </w:rPr>
        <w:br w:type="page"/>
      </w:r>
      <w:r w:rsidRPr="008361FC">
        <w:rPr>
          <w:sz w:val="28"/>
          <w:szCs w:val="28"/>
        </w:rPr>
        <w:lastRenderedPageBreak/>
        <w:t xml:space="preserve">Приложение 3 </w:t>
      </w:r>
    </w:p>
    <w:p w:rsidR="008821B3" w:rsidRPr="008361FC" w:rsidRDefault="008821B3" w:rsidP="008821B3">
      <w:pPr>
        <w:ind w:left="5103"/>
        <w:rPr>
          <w:sz w:val="28"/>
          <w:szCs w:val="28"/>
        </w:rPr>
      </w:pPr>
      <w:r w:rsidRPr="008361FC">
        <w:rPr>
          <w:sz w:val="28"/>
          <w:szCs w:val="28"/>
        </w:rPr>
        <w:t xml:space="preserve">к двустороннему договору аренды </w:t>
      </w:r>
    </w:p>
    <w:p w:rsidR="008821B3" w:rsidRPr="008361FC" w:rsidRDefault="008821B3" w:rsidP="008821B3">
      <w:pPr>
        <w:ind w:left="5103"/>
        <w:rPr>
          <w:sz w:val="28"/>
          <w:szCs w:val="28"/>
        </w:rPr>
      </w:pPr>
      <w:r w:rsidRPr="008361FC">
        <w:rPr>
          <w:sz w:val="28"/>
          <w:szCs w:val="28"/>
        </w:rPr>
        <w:t>от ___</w:t>
      </w:r>
      <w:r>
        <w:rPr>
          <w:sz w:val="28"/>
          <w:szCs w:val="28"/>
        </w:rPr>
        <w:t>___</w:t>
      </w:r>
      <w:r w:rsidRPr="008361FC">
        <w:rPr>
          <w:sz w:val="28"/>
          <w:szCs w:val="28"/>
        </w:rPr>
        <w:t>___ № ______</w:t>
      </w:r>
      <w:r>
        <w:rPr>
          <w:sz w:val="28"/>
          <w:szCs w:val="28"/>
        </w:rPr>
        <w:t>________</w:t>
      </w:r>
    </w:p>
    <w:p w:rsidR="008821B3" w:rsidRPr="008361FC" w:rsidRDefault="008821B3" w:rsidP="008821B3">
      <w:pPr>
        <w:rPr>
          <w:sz w:val="28"/>
          <w:szCs w:val="28"/>
        </w:rPr>
      </w:pPr>
    </w:p>
    <w:p w:rsidR="008821B3" w:rsidRPr="00B16635" w:rsidRDefault="008821B3" w:rsidP="008821B3">
      <w:pPr>
        <w:jc w:val="center"/>
        <w:rPr>
          <w:b/>
          <w:sz w:val="28"/>
          <w:szCs w:val="28"/>
        </w:rPr>
      </w:pPr>
      <w:r w:rsidRPr="00B16635">
        <w:rPr>
          <w:b/>
          <w:sz w:val="28"/>
          <w:szCs w:val="28"/>
        </w:rPr>
        <w:t xml:space="preserve">ПЕРЕЧЕНЬ </w:t>
      </w:r>
    </w:p>
    <w:p w:rsidR="008821B3" w:rsidRPr="00B16635" w:rsidRDefault="008821B3" w:rsidP="008821B3">
      <w:pPr>
        <w:jc w:val="center"/>
        <w:rPr>
          <w:b/>
          <w:sz w:val="28"/>
          <w:szCs w:val="28"/>
        </w:rPr>
      </w:pPr>
      <w:r w:rsidRPr="00B16635">
        <w:rPr>
          <w:b/>
          <w:sz w:val="28"/>
          <w:szCs w:val="28"/>
        </w:rPr>
        <w:t>объектов недвижимого имущества, передаваемого в аренду по адресу: индекс, г.Пермь, ул.________</w:t>
      </w:r>
    </w:p>
    <w:p w:rsidR="008821B3" w:rsidRPr="008361FC" w:rsidRDefault="008821B3" w:rsidP="008821B3">
      <w:pPr>
        <w:rPr>
          <w:sz w:val="28"/>
          <w:szCs w:val="28"/>
        </w:rPr>
      </w:pPr>
    </w:p>
    <w:p w:rsidR="008821B3" w:rsidRPr="008361FC" w:rsidRDefault="008821B3" w:rsidP="008821B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741"/>
        <w:gridCol w:w="1654"/>
        <w:gridCol w:w="1769"/>
        <w:gridCol w:w="1546"/>
      </w:tblGrid>
      <w:tr w:rsidR="008821B3" w:rsidRPr="008361FC" w:rsidTr="00F84F30">
        <w:tc>
          <w:tcPr>
            <w:tcW w:w="638" w:type="dxa"/>
            <w:shd w:val="clear" w:color="auto" w:fill="auto"/>
          </w:tcPr>
          <w:p w:rsidR="008821B3" w:rsidRPr="008361FC" w:rsidRDefault="008821B3" w:rsidP="00F84F30">
            <w:pPr>
              <w:jc w:val="center"/>
              <w:rPr>
                <w:sz w:val="28"/>
                <w:szCs w:val="28"/>
              </w:rPr>
            </w:pPr>
            <w:r w:rsidRPr="008361FC">
              <w:rPr>
                <w:sz w:val="28"/>
                <w:szCs w:val="28"/>
              </w:rPr>
              <w:t>№ п/п</w:t>
            </w:r>
          </w:p>
        </w:tc>
        <w:tc>
          <w:tcPr>
            <w:tcW w:w="3860" w:type="dxa"/>
            <w:shd w:val="clear" w:color="auto" w:fill="auto"/>
          </w:tcPr>
          <w:p w:rsidR="008821B3" w:rsidRPr="008361FC" w:rsidRDefault="008821B3" w:rsidP="00F84F30">
            <w:pPr>
              <w:jc w:val="center"/>
              <w:rPr>
                <w:sz w:val="28"/>
                <w:szCs w:val="28"/>
              </w:rPr>
            </w:pPr>
            <w:r w:rsidRPr="008361FC">
              <w:rPr>
                <w:sz w:val="28"/>
                <w:szCs w:val="28"/>
              </w:rPr>
              <w:t>Характеристика объекта</w:t>
            </w:r>
          </w:p>
        </w:tc>
        <w:tc>
          <w:tcPr>
            <w:tcW w:w="1712" w:type="dxa"/>
            <w:shd w:val="clear" w:color="auto" w:fill="auto"/>
          </w:tcPr>
          <w:p w:rsidR="008821B3" w:rsidRPr="008361FC" w:rsidRDefault="008821B3" w:rsidP="00F84F30">
            <w:pPr>
              <w:jc w:val="center"/>
              <w:rPr>
                <w:sz w:val="28"/>
                <w:szCs w:val="28"/>
              </w:rPr>
            </w:pPr>
            <w:r w:rsidRPr="008361FC">
              <w:rPr>
                <w:sz w:val="28"/>
                <w:szCs w:val="28"/>
              </w:rPr>
              <w:t>адрес</w:t>
            </w:r>
          </w:p>
        </w:tc>
        <w:tc>
          <w:tcPr>
            <w:tcW w:w="1807" w:type="dxa"/>
            <w:shd w:val="clear" w:color="auto" w:fill="auto"/>
          </w:tcPr>
          <w:p w:rsidR="008821B3" w:rsidRPr="008361FC" w:rsidRDefault="008821B3" w:rsidP="00F84F30">
            <w:pPr>
              <w:jc w:val="center"/>
              <w:rPr>
                <w:sz w:val="28"/>
                <w:szCs w:val="28"/>
              </w:rPr>
            </w:pPr>
            <w:r w:rsidRPr="008361FC">
              <w:rPr>
                <w:sz w:val="28"/>
                <w:szCs w:val="28"/>
              </w:rPr>
              <w:t>площадь</w:t>
            </w:r>
          </w:p>
        </w:tc>
        <w:tc>
          <w:tcPr>
            <w:tcW w:w="1554" w:type="dxa"/>
            <w:shd w:val="clear" w:color="auto" w:fill="auto"/>
          </w:tcPr>
          <w:p w:rsidR="008821B3" w:rsidRPr="008361FC" w:rsidRDefault="008821B3" w:rsidP="00F84F30">
            <w:pPr>
              <w:jc w:val="center"/>
              <w:rPr>
                <w:sz w:val="28"/>
                <w:szCs w:val="28"/>
              </w:rPr>
            </w:pPr>
            <w:r w:rsidRPr="008361FC">
              <w:rPr>
                <w:sz w:val="28"/>
                <w:szCs w:val="28"/>
              </w:rPr>
              <w:t>Рыночная стоимость арендной платы, руб./мес.</w:t>
            </w:r>
          </w:p>
          <w:p w:rsidR="008821B3" w:rsidRPr="008361FC" w:rsidRDefault="008821B3" w:rsidP="00F84F30">
            <w:pPr>
              <w:jc w:val="center"/>
              <w:rPr>
                <w:sz w:val="28"/>
                <w:szCs w:val="28"/>
              </w:rPr>
            </w:pPr>
            <w:r w:rsidRPr="008361FC">
              <w:rPr>
                <w:sz w:val="28"/>
                <w:szCs w:val="28"/>
              </w:rPr>
              <w:t>с НДС/без НДС</w:t>
            </w:r>
          </w:p>
        </w:tc>
      </w:tr>
      <w:tr w:rsidR="008821B3" w:rsidRPr="008361FC" w:rsidTr="00F84F30">
        <w:tc>
          <w:tcPr>
            <w:tcW w:w="638" w:type="dxa"/>
            <w:shd w:val="clear" w:color="auto" w:fill="auto"/>
          </w:tcPr>
          <w:p w:rsidR="008821B3" w:rsidRPr="008361FC" w:rsidRDefault="008821B3" w:rsidP="00F84F30">
            <w:pPr>
              <w:jc w:val="center"/>
              <w:rPr>
                <w:sz w:val="28"/>
                <w:szCs w:val="28"/>
              </w:rPr>
            </w:pPr>
          </w:p>
        </w:tc>
        <w:tc>
          <w:tcPr>
            <w:tcW w:w="3860" w:type="dxa"/>
            <w:shd w:val="clear" w:color="auto" w:fill="auto"/>
          </w:tcPr>
          <w:p w:rsidR="008821B3" w:rsidRPr="008361FC" w:rsidRDefault="008821B3" w:rsidP="00F84F30">
            <w:pPr>
              <w:jc w:val="center"/>
              <w:rPr>
                <w:sz w:val="28"/>
                <w:szCs w:val="28"/>
              </w:rPr>
            </w:pPr>
          </w:p>
        </w:tc>
        <w:tc>
          <w:tcPr>
            <w:tcW w:w="1712" w:type="dxa"/>
            <w:shd w:val="clear" w:color="auto" w:fill="auto"/>
          </w:tcPr>
          <w:p w:rsidR="008821B3" w:rsidRPr="008361FC" w:rsidRDefault="008821B3" w:rsidP="00F84F30">
            <w:pPr>
              <w:jc w:val="center"/>
              <w:rPr>
                <w:sz w:val="28"/>
                <w:szCs w:val="28"/>
              </w:rPr>
            </w:pPr>
          </w:p>
        </w:tc>
        <w:tc>
          <w:tcPr>
            <w:tcW w:w="1807" w:type="dxa"/>
            <w:shd w:val="clear" w:color="auto" w:fill="auto"/>
          </w:tcPr>
          <w:p w:rsidR="008821B3" w:rsidRPr="008361FC" w:rsidRDefault="008821B3" w:rsidP="00F84F30">
            <w:pPr>
              <w:jc w:val="center"/>
              <w:rPr>
                <w:sz w:val="28"/>
                <w:szCs w:val="28"/>
              </w:rPr>
            </w:pPr>
          </w:p>
        </w:tc>
        <w:tc>
          <w:tcPr>
            <w:tcW w:w="1554" w:type="dxa"/>
            <w:shd w:val="clear" w:color="auto" w:fill="auto"/>
          </w:tcPr>
          <w:p w:rsidR="008821B3" w:rsidRPr="008361FC" w:rsidRDefault="008821B3" w:rsidP="00F84F30">
            <w:pPr>
              <w:jc w:val="center"/>
              <w:rPr>
                <w:sz w:val="28"/>
                <w:szCs w:val="28"/>
              </w:rPr>
            </w:pPr>
          </w:p>
        </w:tc>
      </w:tr>
    </w:tbl>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Арендодатель</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Арендатор</w:t>
      </w:r>
    </w:p>
    <w:p w:rsidR="008821B3" w:rsidRPr="008361FC" w:rsidRDefault="008821B3" w:rsidP="008821B3">
      <w:pPr>
        <w:rPr>
          <w:sz w:val="28"/>
          <w:szCs w:val="28"/>
        </w:rPr>
      </w:pPr>
      <w:r w:rsidRPr="008361FC">
        <w:rPr>
          <w:sz w:val="28"/>
          <w:szCs w:val="28"/>
        </w:rPr>
        <w:t xml:space="preserve">____________ </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 xml:space="preserve">____________ </w:t>
      </w:r>
      <w:r w:rsidRPr="008361FC">
        <w:rPr>
          <w:sz w:val="28"/>
          <w:szCs w:val="28"/>
        </w:rPr>
        <w:tab/>
        <w:t xml:space="preserve">        М.П.</w:t>
      </w:r>
      <w:r w:rsidRPr="008361FC">
        <w:rPr>
          <w:sz w:val="28"/>
          <w:szCs w:val="28"/>
        </w:rPr>
        <w:tab/>
      </w:r>
      <w:r w:rsidRPr="008361FC">
        <w:rPr>
          <w:sz w:val="28"/>
          <w:szCs w:val="28"/>
        </w:rPr>
        <w:tab/>
        <w:t>дата</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М.П.</w:t>
      </w:r>
      <w:r w:rsidRPr="008361FC">
        <w:rPr>
          <w:sz w:val="28"/>
          <w:szCs w:val="28"/>
        </w:rPr>
        <w:tab/>
      </w:r>
      <w:r w:rsidRPr="008361FC">
        <w:rPr>
          <w:sz w:val="28"/>
          <w:szCs w:val="28"/>
        </w:rPr>
        <w:tab/>
        <w:t>дата</w:t>
      </w: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ind w:left="5103"/>
        <w:rPr>
          <w:sz w:val="28"/>
          <w:szCs w:val="28"/>
        </w:rPr>
      </w:pPr>
      <w:r w:rsidRPr="008361FC">
        <w:rPr>
          <w:sz w:val="28"/>
          <w:szCs w:val="28"/>
        </w:rPr>
        <w:br w:type="page"/>
      </w:r>
      <w:r w:rsidRPr="008361FC">
        <w:rPr>
          <w:sz w:val="28"/>
          <w:szCs w:val="28"/>
        </w:rPr>
        <w:lastRenderedPageBreak/>
        <w:t xml:space="preserve">Приложение 4 </w:t>
      </w:r>
    </w:p>
    <w:p w:rsidR="008821B3" w:rsidRPr="008361FC" w:rsidRDefault="008821B3" w:rsidP="008821B3">
      <w:pPr>
        <w:ind w:left="5103"/>
        <w:rPr>
          <w:sz w:val="28"/>
          <w:szCs w:val="28"/>
        </w:rPr>
      </w:pPr>
      <w:r w:rsidRPr="008361FC">
        <w:rPr>
          <w:sz w:val="28"/>
          <w:szCs w:val="28"/>
        </w:rPr>
        <w:t xml:space="preserve">к двустороннему договору аренды </w:t>
      </w:r>
    </w:p>
    <w:p w:rsidR="008821B3" w:rsidRPr="008361FC" w:rsidRDefault="008821B3" w:rsidP="008821B3">
      <w:pPr>
        <w:ind w:left="5103"/>
        <w:rPr>
          <w:sz w:val="28"/>
          <w:szCs w:val="28"/>
        </w:rPr>
      </w:pPr>
      <w:r w:rsidRPr="008361FC">
        <w:rPr>
          <w:sz w:val="28"/>
          <w:szCs w:val="28"/>
        </w:rPr>
        <w:t>от __</w:t>
      </w:r>
      <w:r>
        <w:rPr>
          <w:sz w:val="28"/>
          <w:szCs w:val="28"/>
        </w:rPr>
        <w:t>__</w:t>
      </w:r>
      <w:r w:rsidRPr="008361FC">
        <w:rPr>
          <w:sz w:val="28"/>
          <w:szCs w:val="28"/>
        </w:rPr>
        <w:t>____ № ______</w:t>
      </w:r>
      <w:r>
        <w:rPr>
          <w:sz w:val="28"/>
          <w:szCs w:val="28"/>
        </w:rPr>
        <w:t>________</w:t>
      </w:r>
    </w:p>
    <w:p w:rsidR="008821B3" w:rsidRPr="008361FC" w:rsidRDefault="008821B3" w:rsidP="008821B3">
      <w:pPr>
        <w:rPr>
          <w:sz w:val="28"/>
          <w:szCs w:val="28"/>
        </w:rPr>
      </w:pPr>
    </w:p>
    <w:p w:rsidR="008821B3" w:rsidRDefault="008821B3" w:rsidP="008821B3">
      <w:pPr>
        <w:jc w:val="center"/>
        <w:rPr>
          <w:b/>
          <w:sz w:val="28"/>
          <w:szCs w:val="28"/>
        </w:rPr>
      </w:pPr>
      <w:r w:rsidRPr="00B16635">
        <w:rPr>
          <w:b/>
          <w:sz w:val="28"/>
          <w:szCs w:val="28"/>
        </w:rPr>
        <w:t xml:space="preserve">РАСЧЕТ </w:t>
      </w:r>
    </w:p>
    <w:p w:rsidR="008821B3" w:rsidRPr="00B16635" w:rsidRDefault="008821B3" w:rsidP="008821B3">
      <w:pPr>
        <w:jc w:val="center"/>
        <w:rPr>
          <w:b/>
          <w:sz w:val="28"/>
          <w:szCs w:val="28"/>
        </w:rPr>
      </w:pPr>
      <w:r w:rsidRPr="00B16635">
        <w:rPr>
          <w:b/>
          <w:sz w:val="28"/>
          <w:szCs w:val="28"/>
        </w:rPr>
        <w:t>арендной платы за Объект</w:t>
      </w: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Адрес объекта: индекс, г.Пермь, ул._______________</w:t>
      </w: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Арендуемый Объект - ________ общей площадью ______, расположенные на ___ этаже здания школы/ детского сада в соответствии с приложением № 2 и движимого имущества в соответствии с приложением № 1 к настоящему двустороннему договору аренды от_______ №__________</w:t>
      </w: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 xml:space="preserve">На основании </w:t>
      </w:r>
      <w:r>
        <w:rPr>
          <w:sz w:val="28"/>
          <w:szCs w:val="28"/>
        </w:rPr>
        <w:t>«</w:t>
      </w:r>
      <w:r w:rsidRPr="008361FC">
        <w:rPr>
          <w:sz w:val="28"/>
          <w:szCs w:val="28"/>
        </w:rPr>
        <w:t>Оценочного отчета от ________ № ___________</w:t>
      </w: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Арендная плата за пользование помещениями пищеблока (с учетом НДС/без учета НДС) составляет:</w:t>
      </w:r>
    </w:p>
    <w:p w:rsidR="008821B3" w:rsidRPr="008361FC" w:rsidRDefault="008821B3" w:rsidP="008821B3">
      <w:pPr>
        <w:rPr>
          <w:sz w:val="28"/>
          <w:szCs w:val="28"/>
        </w:rPr>
      </w:pPr>
      <w:r w:rsidRPr="008361FC">
        <w:rPr>
          <w:sz w:val="28"/>
          <w:szCs w:val="28"/>
        </w:rPr>
        <w:t>____________ руб. в месяц</w:t>
      </w:r>
    </w:p>
    <w:p w:rsidR="008821B3" w:rsidRPr="008361FC" w:rsidRDefault="008821B3" w:rsidP="008821B3">
      <w:pPr>
        <w:rPr>
          <w:sz w:val="28"/>
          <w:szCs w:val="28"/>
        </w:rPr>
      </w:pPr>
      <w:r w:rsidRPr="008361FC">
        <w:rPr>
          <w:sz w:val="28"/>
          <w:szCs w:val="28"/>
        </w:rPr>
        <w:t>____________ руб. в квартал</w:t>
      </w:r>
    </w:p>
    <w:p w:rsidR="008821B3" w:rsidRPr="008361FC" w:rsidRDefault="008821B3" w:rsidP="008821B3">
      <w:pPr>
        <w:rPr>
          <w:sz w:val="28"/>
          <w:szCs w:val="28"/>
        </w:rPr>
      </w:pPr>
      <w:r w:rsidRPr="008361FC">
        <w:rPr>
          <w:sz w:val="28"/>
          <w:szCs w:val="28"/>
        </w:rPr>
        <w:t>____________ руб. в год</w:t>
      </w: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Арендная плата за пользование движимым имуществом (с учетом НДС/без учета НДС) составляет:</w:t>
      </w:r>
    </w:p>
    <w:p w:rsidR="008821B3" w:rsidRPr="008361FC" w:rsidRDefault="008821B3" w:rsidP="008821B3">
      <w:pPr>
        <w:rPr>
          <w:sz w:val="28"/>
          <w:szCs w:val="28"/>
        </w:rPr>
      </w:pPr>
      <w:r w:rsidRPr="008361FC">
        <w:rPr>
          <w:sz w:val="28"/>
          <w:szCs w:val="28"/>
        </w:rPr>
        <w:t>____________ руб. в месяц</w:t>
      </w:r>
    </w:p>
    <w:p w:rsidR="008821B3" w:rsidRPr="008361FC" w:rsidRDefault="008821B3" w:rsidP="008821B3">
      <w:pPr>
        <w:rPr>
          <w:sz w:val="28"/>
          <w:szCs w:val="28"/>
        </w:rPr>
      </w:pPr>
      <w:r w:rsidRPr="008361FC">
        <w:rPr>
          <w:sz w:val="28"/>
          <w:szCs w:val="28"/>
        </w:rPr>
        <w:t>____________ руб. в квартал</w:t>
      </w:r>
    </w:p>
    <w:p w:rsidR="008821B3" w:rsidRPr="008361FC" w:rsidRDefault="008821B3" w:rsidP="008821B3">
      <w:pPr>
        <w:rPr>
          <w:sz w:val="28"/>
          <w:szCs w:val="28"/>
        </w:rPr>
      </w:pPr>
      <w:r w:rsidRPr="008361FC">
        <w:rPr>
          <w:sz w:val="28"/>
          <w:szCs w:val="28"/>
        </w:rPr>
        <w:t>____________ руб. в год</w:t>
      </w: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Арендная плата за пользование помещением столовой/обеденного зала (с учетом НДС/без учета НДС) составляет:</w:t>
      </w:r>
    </w:p>
    <w:p w:rsidR="008821B3" w:rsidRPr="008361FC" w:rsidRDefault="008821B3" w:rsidP="008821B3">
      <w:pPr>
        <w:rPr>
          <w:sz w:val="28"/>
          <w:szCs w:val="28"/>
        </w:rPr>
      </w:pPr>
      <w:r w:rsidRPr="008361FC">
        <w:rPr>
          <w:sz w:val="28"/>
          <w:szCs w:val="28"/>
        </w:rPr>
        <w:t>___________ руб. в час</w:t>
      </w:r>
    </w:p>
    <w:p w:rsidR="008821B3" w:rsidRPr="008361FC" w:rsidRDefault="008821B3" w:rsidP="008821B3">
      <w:pPr>
        <w:rPr>
          <w:sz w:val="28"/>
          <w:szCs w:val="28"/>
        </w:rPr>
      </w:pPr>
      <w:r w:rsidRPr="008361FC">
        <w:rPr>
          <w:sz w:val="28"/>
          <w:szCs w:val="28"/>
        </w:rPr>
        <w:t>____________ руб. в месяц</w:t>
      </w:r>
    </w:p>
    <w:p w:rsidR="008821B3" w:rsidRPr="008361FC" w:rsidRDefault="008821B3" w:rsidP="008821B3">
      <w:pPr>
        <w:rPr>
          <w:sz w:val="28"/>
          <w:szCs w:val="28"/>
        </w:rPr>
      </w:pPr>
      <w:r w:rsidRPr="008361FC">
        <w:rPr>
          <w:sz w:val="28"/>
          <w:szCs w:val="28"/>
        </w:rPr>
        <w:t>____________ руб. в квартал</w:t>
      </w:r>
    </w:p>
    <w:p w:rsidR="008821B3" w:rsidRPr="008361FC" w:rsidRDefault="008821B3" w:rsidP="008821B3">
      <w:pPr>
        <w:rPr>
          <w:sz w:val="28"/>
          <w:szCs w:val="28"/>
        </w:rPr>
      </w:pPr>
      <w:r w:rsidRPr="008361FC">
        <w:rPr>
          <w:sz w:val="28"/>
          <w:szCs w:val="28"/>
        </w:rPr>
        <w:t>____________ руб. в год</w:t>
      </w: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Арендодатель</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Арендатор</w:t>
      </w:r>
    </w:p>
    <w:p w:rsidR="008821B3" w:rsidRPr="008361FC" w:rsidRDefault="008821B3" w:rsidP="008821B3">
      <w:pPr>
        <w:rPr>
          <w:sz w:val="28"/>
          <w:szCs w:val="28"/>
        </w:rPr>
      </w:pPr>
      <w:r w:rsidRPr="008361FC">
        <w:rPr>
          <w:sz w:val="28"/>
          <w:szCs w:val="28"/>
        </w:rPr>
        <w:t xml:space="preserve">____________ </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 xml:space="preserve">____________ </w:t>
      </w:r>
      <w:r w:rsidRPr="008361FC">
        <w:rPr>
          <w:sz w:val="28"/>
          <w:szCs w:val="28"/>
        </w:rPr>
        <w:tab/>
        <w:t xml:space="preserve">        М.П.</w:t>
      </w:r>
      <w:r w:rsidRPr="008361FC">
        <w:rPr>
          <w:sz w:val="28"/>
          <w:szCs w:val="28"/>
        </w:rPr>
        <w:tab/>
      </w:r>
      <w:r w:rsidRPr="008361FC">
        <w:rPr>
          <w:sz w:val="28"/>
          <w:szCs w:val="28"/>
        </w:rPr>
        <w:tab/>
        <w:t>дата</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М.П.</w:t>
      </w:r>
      <w:r w:rsidRPr="008361FC">
        <w:rPr>
          <w:sz w:val="28"/>
          <w:szCs w:val="28"/>
        </w:rPr>
        <w:tab/>
      </w:r>
      <w:r w:rsidRPr="008361FC">
        <w:rPr>
          <w:sz w:val="28"/>
          <w:szCs w:val="28"/>
        </w:rPr>
        <w:tab/>
        <w:t>дата</w:t>
      </w:r>
    </w:p>
    <w:p w:rsidR="008821B3" w:rsidRPr="008361FC" w:rsidRDefault="008821B3" w:rsidP="008821B3">
      <w:pPr>
        <w:jc w:val="center"/>
        <w:rPr>
          <w:sz w:val="28"/>
          <w:szCs w:val="28"/>
        </w:rPr>
      </w:pPr>
    </w:p>
    <w:p w:rsidR="008821B3" w:rsidRPr="008361FC" w:rsidRDefault="008821B3" w:rsidP="008821B3">
      <w:pPr>
        <w:ind w:left="5103"/>
        <w:rPr>
          <w:sz w:val="28"/>
          <w:szCs w:val="28"/>
        </w:rPr>
      </w:pPr>
      <w:r w:rsidRPr="008361FC">
        <w:rPr>
          <w:sz w:val="28"/>
          <w:szCs w:val="28"/>
        </w:rPr>
        <w:br w:type="page"/>
      </w:r>
      <w:r>
        <w:rPr>
          <w:sz w:val="28"/>
          <w:szCs w:val="28"/>
        </w:rPr>
        <w:lastRenderedPageBreak/>
        <w:t>Приложение 5</w:t>
      </w:r>
      <w:r w:rsidRPr="008361FC">
        <w:rPr>
          <w:sz w:val="28"/>
          <w:szCs w:val="28"/>
        </w:rPr>
        <w:t xml:space="preserve"> </w:t>
      </w:r>
    </w:p>
    <w:p w:rsidR="008821B3" w:rsidRPr="008361FC" w:rsidRDefault="008821B3" w:rsidP="008821B3">
      <w:pPr>
        <w:ind w:left="5103"/>
        <w:rPr>
          <w:sz w:val="28"/>
          <w:szCs w:val="28"/>
        </w:rPr>
      </w:pPr>
      <w:r w:rsidRPr="008361FC">
        <w:rPr>
          <w:sz w:val="28"/>
          <w:szCs w:val="28"/>
        </w:rPr>
        <w:t xml:space="preserve">к двустороннему договору аренды </w:t>
      </w:r>
    </w:p>
    <w:p w:rsidR="008821B3" w:rsidRPr="008361FC" w:rsidRDefault="008821B3" w:rsidP="008821B3">
      <w:pPr>
        <w:ind w:left="5103"/>
        <w:rPr>
          <w:sz w:val="28"/>
          <w:szCs w:val="28"/>
        </w:rPr>
      </w:pPr>
      <w:r w:rsidRPr="008361FC">
        <w:rPr>
          <w:sz w:val="28"/>
          <w:szCs w:val="28"/>
        </w:rPr>
        <w:t>от __</w:t>
      </w:r>
      <w:r>
        <w:rPr>
          <w:sz w:val="28"/>
          <w:szCs w:val="28"/>
        </w:rPr>
        <w:t>__</w:t>
      </w:r>
      <w:r w:rsidRPr="008361FC">
        <w:rPr>
          <w:sz w:val="28"/>
          <w:szCs w:val="28"/>
        </w:rPr>
        <w:t>____ № ______</w:t>
      </w:r>
      <w:r>
        <w:rPr>
          <w:sz w:val="28"/>
          <w:szCs w:val="28"/>
        </w:rPr>
        <w:t>________</w:t>
      </w:r>
    </w:p>
    <w:p w:rsidR="008821B3" w:rsidRDefault="008821B3" w:rsidP="008821B3">
      <w:pPr>
        <w:jc w:val="center"/>
        <w:rPr>
          <w:sz w:val="28"/>
          <w:szCs w:val="28"/>
        </w:rPr>
      </w:pPr>
    </w:p>
    <w:p w:rsidR="008821B3" w:rsidRDefault="008821B3" w:rsidP="008821B3">
      <w:pPr>
        <w:jc w:val="center"/>
        <w:rPr>
          <w:b/>
          <w:sz w:val="28"/>
          <w:szCs w:val="28"/>
        </w:rPr>
      </w:pPr>
      <w:r w:rsidRPr="004A2A4B">
        <w:rPr>
          <w:b/>
          <w:sz w:val="28"/>
          <w:szCs w:val="28"/>
        </w:rPr>
        <w:t>А</w:t>
      </w:r>
      <w:r>
        <w:rPr>
          <w:b/>
          <w:sz w:val="28"/>
          <w:szCs w:val="28"/>
        </w:rPr>
        <w:t>КТ</w:t>
      </w:r>
      <w:r w:rsidRPr="004A2A4B">
        <w:rPr>
          <w:b/>
          <w:sz w:val="28"/>
          <w:szCs w:val="28"/>
        </w:rPr>
        <w:t xml:space="preserve"> </w:t>
      </w:r>
    </w:p>
    <w:p w:rsidR="008821B3" w:rsidRDefault="008821B3" w:rsidP="008821B3">
      <w:pPr>
        <w:jc w:val="center"/>
        <w:rPr>
          <w:b/>
          <w:sz w:val="28"/>
          <w:szCs w:val="28"/>
        </w:rPr>
      </w:pPr>
      <w:r w:rsidRPr="004A2A4B">
        <w:rPr>
          <w:b/>
          <w:sz w:val="28"/>
          <w:szCs w:val="28"/>
        </w:rPr>
        <w:t>приема/передачи</w:t>
      </w:r>
    </w:p>
    <w:p w:rsidR="008821B3" w:rsidRPr="004A2A4B" w:rsidRDefault="008821B3" w:rsidP="008821B3">
      <w:pPr>
        <w:jc w:val="center"/>
        <w:rPr>
          <w:b/>
          <w:sz w:val="28"/>
          <w:szCs w:val="28"/>
        </w:rPr>
      </w:pPr>
    </w:p>
    <w:p w:rsidR="008821B3" w:rsidRPr="008361FC" w:rsidRDefault="008821B3" w:rsidP="008821B3">
      <w:pPr>
        <w:rPr>
          <w:sz w:val="28"/>
          <w:szCs w:val="28"/>
        </w:rPr>
      </w:pPr>
      <w:r>
        <w:rPr>
          <w:sz w:val="28"/>
          <w:szCs w:val="28"/>
        </w:rPr>
        <w:t>г.Пермь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361FC">
        <w:rPr>
          <w:sz w:val="28"/>
          <w:szCs w:val="28"/>
        </w:rPr>
        <w:tab/>
        <w:t xml:space="preserve">       от __________</w:t>
      </w:r>
    </w:p>
    <w:p w:rsidR="008821B3" w:rsidRPr="008361FC" w:rsidRDefault="008821B3" w:rsidP="008821B3">
      <w:pPr>
        <w:rPr>
          <w:sz w:val="28"/>
          <w:szCs w:val="28"/>
        </w:rPr>
      </w:pPr>
    </w:p>
    <w:p w:rsidR="008821B3" w:rsidRPr="008361FC" w:rsidRDefault="008821B3" w:rsidP="008821B3">
      <w:pPr>
        <w:tabs>
          <w:tab w:val="left" w:pos="1134"/>
        </w:tabs>
        <w:ind w:firstLine="709"/>
        <w:rPr>
          <w:sz w:val="28"/>
          <w:szCs w:val="28"/>
        </w:rPr>
      </w:pPr>
    </w:p>
    <w:p w:rsidR="008821B3" w:rsidRPr="008361FC" w:rsidRDefault="008821B3" w:rsidP="008821B3">
      <w:pPr>
        <w:tabs>
          <w:tab w:val="left" w:pos="1134"/>
        </w:tabs>
        <w:ind w:firstLine="709"/>
        <w:jc w:val="both"/>
        <w:rPr>
          <w:sz w:val="28"/>
          <w:szCs w:val="28"/>
        </w:rPr>
      </w:pPr>
      <w:r w:rsidRPr="008361FC">
        <w:rPr>
          <w:sz w:val="28"/>
          <w:szCs w:val="28"/>
        </w:rPr>
        <w:t xml:space="preserve">_______________, именуемое в дальнейшем </w:t>
      </w:r>
      <w:r>
        <w:rPr>
          <w:sz w:val="28"/>
          <w:szCs w:val="28"/>
        </w:rPr>
        <w:t>«</w:t>
      </w:r>
      <w:r w:rsidRPr="008361FC">
        <w:rPr>
          <w:sz w:val="28"/>
          <w:szCs w:val="28"/>
        </w:rPr>
        <w:t>Арендодатель</w:t>
      </w:r>
      <w:r>
        <w:rPr>
          <w:sz w:val="28"/>
          <w:szCs w:val="28"/>
        </w:rPr>
        <w:t>»</w:t>
      </w:r>
      <w:r w:rsidRPr="008361FC">
        <w:rPr>
          <w:sz w:val="28"/>
          <w:szCs w:val="28"/>
        </w:rPr>
        <w:t xml:space="preserve">, в лице ______________, действующего на основании Устава, с одной стороны и ______________, именуемое в дальнейшем </w:t>
      </w:r>
      <w:r>
        <w:rPr>
          <w:sz w:val="28"/>
          <w:szCs w:val="28"/>
        </w:rPr>
        <w:t>«</w:t>
      </w:r>
      <w:r w:rsidRPr="008361FC">
        <w:rPr>
          <w:sz w:val="28"/>
          <w:szCs w:val="28"/>
        </w:rPr>
        <w:t>Арендатор</w:t>
      </w:r>
      <w:r>
        <w:rPr>
          <w:sz w:val="28"/>
          <w:szCs w:val="28"/>
        </w:rPr>
        <w:t>»</w:t>
      </w:r>
      <w:r w:rsidRPr="008361FC">
        <w:rPr>
          <w:sz w:val="28"/>
          <w:szCs w:val="28"/>
        </w:rPr>
        <w:t>, в лице ______________,</w:t>
      </w:r>
      <w:r>
        <w:rPr>
          <w:sz w:val="28"/>
          <w:szCs w:val="28"/>
        </w:rPr>
        <w:t xml:space="preserve"> </w:t>
      </w:r>
      <w:r w:rsidRPr="008361FC">
        <w:rPr>
          <w:sz w:val="28"/>
          <w:szCs w:val="28"/>
        </w:rPr>
        <w:t>действующего на основании _______, с другой стороны, составили настоящий акт приема-передачи о нижеследующем:</w:t>
      </w:r>
    </w:p>
    <w:p w:rsidR="008821B3" w:rsidRPr="008361FC" w:rsidRDefault="008821B3" w:rsidP="008821B3">
      <w:pPr>
        <w:pStyle w:val="a5"/>
        <w:numPr>
          <w:ilvl w:val="0"/>
          <w:numId w:val="3"/>
        </w:numPr>
        <w:tabs>
          <w:tab w:val="left" w:pos="1134"/>
        </w:tabs>
        <w:spacing w:after="0" w:line="240" w:lineRule="auto"/>
        <w:ind w:left="0" w:firstLine="709"/>
        <w:jc w:val="both"/>
        <w:rPr>
          <w:rFonts w:ascii="Times New Roman" w:hAnsi="Times New Roman"/>
          <w:sz w:val="28"/>
          <w:szCs w:val="28"/>
        </w:rPr>
      </w:pPr>
      <w:r w:rsidRPr="008361FC">
        <w:rPr>
          <w:rFonts w:ascii="Times New Roman" w:hAnsi="Times New Roman"/>
          <w:sz w:val="28"/>
          <w:szCs w:val="28"/>
        </w:rPr>
        <w:t>Арендодатель передал, а Арендатор принял в аренду на срок от_______ до _______ объект муниципального недвижимого имущества в виде встроенных нежилых помещений _______ общей площадью________, расположенные на ____этаже здания школы</w:t>
      </w:r>
      <w:r>
        <w:rPr>
          <w:rFonts w:ascii="Times New Roman" w:hAnsi="Times New Roman"/>
          <w:sz w:val="28"/>
          <w:szCs w:val="28"/>
        </w:rPr>
        <w:t xml:space="preserve"> </w:t>
      </w:r>
      <w:r w:rsidRPr="008361FC">
        <w:rPr>
          <w:rFonts w:ascii="Times New Roman" w:hAnsi="Times New Roman"/>
          <w:sz w:val="28"/>
          <w:szCs w:val="28"/>
        </w:rPr>
        <w:t>/</w:t>
      </w:r>
      <w:r>
        <w:rPr>
          <w:rFonts w:ascii="Times New Roman" w:hAnsi="Times New Roman"/>
          <w:sz w:val="28"/>
          <w:szCs w:val="28"/>
        </w:rPr>
        <w:t xml:space="preserve"> </w:t>
      </w:r>
      <w:r w:rsidRPr="008361FC">
        <w:rPr>
          <w:rFonts w:ascii="Times New Roman" w:hAnsi="Times New Roman"/>
          <w:sz w:val="28"/>
          <w:szCs w:val="28"/>
        </w:rPr>
        <w:t>детского</w:t>
      </w:r>
      <w:r>
        <w:rPr>
          <w:rFonts w:ascii="Times New Roman" w:hAnsi="Times New Roman"/>
          <w:sz w:val="28"/>
          <w:szCs w:val="28"/>
        </w:rPr>
        <w:t xml:space="preserve"> </w:t>
      </w:r>
      <w:r w:rsidRPr="008361FC">
        <w:rPr>
          <w:rFonts w:ascii="Times New Roman" w:hAnsi="Times New Roman"/>
          <w:sz w:val="28"/>
          <w:szCs w:val="28"/>
        </w:rPr>
        <w:t>сада</w:t>
      </w:r>
    </w:p>
    <w:p w:rsidR="008821B3" w:rsidRPr="008361FC" w:rsidRDefault="008821B3" w:rsidP="008821B3">
      <w:pPr>
        <w:pStyle w:val="a5"/>
        <w:numPr>
          <w:ilvl w:val="0"/>
          <w:numId w:val="3"/>
        </w:numPr>
        <w:tabs>
          <w:tab w:val="left" w:pos="1134"/>
        </w:tabs>
        <w:spacing w:after="0" w:line="240" w:lineRule="auto"/>
        <w:ind w:left="0" w:firstLine="709"/>
        <w:jc w:val="both"/>
        <w:rPr>
          <w:rFonts w:ascii="Times New Roman" w:hAnsi="Times New Roman"/>
          <w:sz w:val="28"/>
          <w:szCs w:val="28"/>
        </w:rPr>
      </w:pPr>
      <w:r w:rsidRPr="008361FC">
        <w:rPr>
          <w:rFonts w:ascii="Times New Roman" w:hAnsi="Times New Roman"/>
          <w:sz w:val="28"/>
          <w:szCs w:val="28"/>
        </w:rPr>
        <w:t>Арендодатель передал, а Арендатор принял в аренду на срок от_______ до _______ объект муниципального движимого имущества:</w:t>
      </w:r>
    </w:p>
    <w:p w:rsidR="008821B3" w:rsidRPr="008361FC" w:rsidRDefault="008821B3" w:rsidP="008821B3">
      <w:pPr>
        <w:pStyle w:val="a5"/>
        <w:ind w:left="0"/>
        <w:jc w:val="center"/>
        <w:rPr>
          <w:rFonts w:ascii="Times New Roman" w:hAnsi="Times New Roman"/>
          <w:sz w:val="28"/>
          <w:szCs w:val="28"/>
        </w:rPr>
      </w:pPr>
    </w:p>
    <w:p w:rsidR="008821B3" w:rsidRPr="004A2A4B" w:rsidRDefault="008821B3" w:rsidP="008821B3">
      <w:pPr>
        <w:pStyle w:val="a5"/>
        <w:ind w:left="0"/>
        <w:jc w:val="center"/>
        <w:rPr>
          <w:rFonts w:ascii="Times New Roman" w:hAnsi="Times New Roman"/>
          <w:b/>
          <w:sz w:val="28"/>
          <w:szCs w:val="28"/>
        </w:rPr>
      </w:pPr>
      <w:r w:rsidRPr="004A2A4B">
        <w:rPr>
          <w:rFonts w:ascii="Times New Roman" w:hAnsi="Times New Roman"/>
          <w:b/>
          <w:sz w:val="28"/>
          <w:szCs w:val="28"/>
        </w:rPr>
        <w:t xml:space="preserve">ПЕРЕЧЕНЬ </w:t>
      </w:r>
    </w:p>
    <w:p w:rsidR="008821B3" w:rsidRPr="004A2A4B" w:rsidRDefault="008821B3" w:rsidP="008821B3">
      <w:pPr>
        <w:pStyle w:val="a5"/>
        <w:ind w:left="0"/>
        <w:jc w:val="center"/>
        <w:rPr>
          <w:rFonts w:ascii="Times New Roman" w:hAnsi="Times New Roman"/>
          <w:b/>
          <w:sz w:val="28"/>
          <w:szCs w:val="28"/>
        </w:rPr>
      </w:pPr>
      <w:r w:rsidRPr="004A2A4B">
        <w:rPr>
          <w:rFonts w:ascii="Times New Roman" w:hAnsi="Times New Roman"/>
          <w:b/>
          <w:sz w:val="28"/>
          <w:szCs w:val="28"/>
        </w:rPr>
        <w:t>объектов движимого имущества, передаваемого в аренду</w:t>
      </w:r>
    </w:p>
    <w:p w:rsidR="008821B3" w:rsidRPr="008361FC" w:rsidRDefault="008821B3" w:rsidP="008821B3">
      <w:pPr>
        <w:pStyle w:val="a5"/>
        <w:ind w:left="0"/>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000"/>
        <w:gridCol w:w="1985"/>
        <w:gridCol w:w="1701"/>
        <w:gridCol w:w="2268"/>
      </w:tblGrid>
      <w:tr w:rsidR="008821B3" w:rsidRPr="008361FC" w:rsidTr="00F84F30">
        <w:tc>
          <w:tcPr>
            <w:tcW w:w="652" w:type="dxa"/>
            <w:shd w:val="clear" w:color="auto" w:fill="auto"/>
          </w:tcPr>
          <w:p w:rsidR="008821B3" w:rsidRPr="008361FC" w:rsidRDefault="008821B3" w:rsidP="00F84F30">
            <w:pPr>
              <w:jc w:val="center"/>
              <w:rPr>
                <w:sz w:val="28"/>
                <w:szCs w:val="28"/>
              </w:rPr>
            </w:pPr>
            <w:r w:rsidRPr="008361FC">
              <w:rPr>
                <w:sz w:val="28"/>
                <w:szCs w:val="28"/>
              </w:rPr>
              <w:t>№ п/п</w:t>
            </w:r>
          </w:p>
        </w:tc>
        <w:tc>
          <w:tcPr>
            <w:tcW w:w="3000" w:type="dxa"/>
            <w:shd w:val="clear" w:color="auto" w:fill="auto"/>
          </w:tcPr>
          <w:p w:rsidR="008821B3" w:rsidRPr="008361FC" w:rsidRDefault="008821B3" w:rsidP="00F84F30">
            <w:pPr>
              <w:jc w:val="center"/>
              <w:rPr>
                <w:sz w:val="28"/>
                <w:szCs w:val="28"/>
              </w:rPr>
            </w:pPr>
            <w:r w:rsidRPr="008361FC">
              <w:rPr>
                <w:sz w:val="28"/>
                <w:szCs w:val="28"/>
              </w:rPr>
              <w:t>Наименование</w:t>
            </w:r>
          </w:p>
        </w:tc>
        <w:tc>
          <w:tcPr>
            <w:tcW w:w="1985" w:type="dxa"/>
            <w:shd w:val="clear" w:color="auto" w:fill="auto"/>
          </w:tcPr>
          <w:p w:rsidR="008821B3" w:rsidRPr="008361FC" w:rsidRDefault="008821B3" w:rsidP="00F84F30">
            <w:pPr>
              <w:jc w:val="center"/>
              <w:rPr>
                <w:sz w:val="28"/>
                <w:szCs w:val="28"/>
              </w:rPr>
            </w:pPr>
            <w:r w:rsidRPr="008361FC">
              <w:rPr>
                <w:sz w:val="28"/>
                <w:szCs w:val="28"/>
              </w:rPr>
              <w:t>Инвентарный номер</w:t>
            </w:r>
          </w:p>
        </w:tc>
        <w:tc>
          <w:tcPr>
            <w:tcW w:w="1701" w:type="dxa"/>
            <w:shd w:val="clear" w:color="auto" w:fill="auto"/>
          </w:tcPr>
          <w:p w:rsidR="008821B3" w:rsidRPr="008361FC" w:rsidRDefault="008821B3" w:rsidP="00F84F30">
            <w:pPr>
              <w:jc w:val="center"/>
              <w:rPr>
                <w:sz w:val="28"/>
                <w:szCs w:val="28"/>
              </w:rPr>
            </w:pPr>
            <w:r w:rsidRPr="008361FC">
              <w:rPr>
                <w:sz w:val="28"/>
                <w:szCs w:val="28"/>
              </w:rPr>
              <w:t>Количество, шт.</w:t>
            </w:r>
          </w:p>
        </w:tc>
        <w:tc>
          <w:tcPr>
            <w:tcW w:w="2268" w:type="dxa"/>
            <w:shd w:val="clear" w:color="auto" w:fill="auto"/>
          </w:tcPr>
          <w:p w:rsidR="008821B3" w:rsidRPr="008361FC" w:rsidRDefault="008821B3" w:rsidP="00F84F30">
            <w:pPr>
              <w:jc w:val="center"/>
              <w:rPr>
                <w:sz w:val="28"/>
                <w:szCs w:val="28"/>
              </w:rPr>
            </w:pPr>
            <w:r w:rsidRPr="008361FC">
              <w:rPr>
                <w:sz w:val="28"/>
                <w:szCs w:val="28"/>
              </w:rPr>
              <w:t>Балансовая стоимость,</w:t>
            </w:r>
          </w:p>
          <w:p w:rsidR="008821B3" w:rsidRPr="008361FC" w:rsidRDefault="008821B3" w:rsidP="00F84F30">
            <w:pPr>
              <w:jc w:val="center"/>
              <w:rPr>
                <w:sz w:val="28"/>
                <w:szCs w:val="28"/>
              </w:rPr>
            </w:pPr>
            <w:r w:rsidRPr="008361FC">
              <w:rPr>
                <w:sz w:val="28"/>
                <w:szCs w:val="28"/>
              </w:rPr>
              <w:t>руб.</w:t>
            </w:r>
          </w:p>
          <w:p w:rsidR="008821B3" w:rsidRPr="008361FC" w:rsidRDefault="008821B3" w:rsidP="00F84F30">
            <w:pPr>
              <w:jc w:val="center"/>
              <w:rPr>
                <w:sz w:val="28"/>
                <w:szCs w:val="28"/>
              </w:rPr>
            </w:pPr>
          </w:p>
        </w:tc>
      </w:tr>
      <w:tr w:rsidR="008821B3" w:rsidRPr="008361FC" w:rsidTr="00F84F30">
        <w:tc>
          <w:tcPr>
            <w:tcW w:w="9606" w:type="dxa"/>
            <w:gridSpan w:val="5"/>
            <w:shd w:val="clear" w:color="auto" w:fill="auto"/>
          </w:tcPr>
          <w:p w:rsidR="008821B3" w:rsidRPr="008361FC" w:rsidRDefault="008821B3" w:rsidP="00F84F30">
            <w:pPr>
              <w:jc w:val="center"/>
              <w:rPr>
                <w:sz w:val="28"/>
                <w:szCs w:val="28"/>
              </w:rPr>
            </w:pPr>
            <w:r w:rsidRPr="008361FC">
              <w:rPr>
                <w:sz w:val="28"/>
                <w:szCs w:val="28"/>
              </w:rPr>
              <w:t>Особо ценное</w:t>
            </w:r>
          </w:p>
        </w:tc>
      </w:tr>
      <w:tr w:rsidR="008821B3" w:rsidRPr="008361FC" w:rsidTr="00F84F30">
        <w:tc>
          <w:tcPr>
            <w:tcW w:w="652" w:type="dxa"/>
            <w:shd w:val="clear" w:color="auto" w:fill="auto"/>
          </w:tcPr>
          <w:p w:rsidR="008821B3" w:rsidRPr="008361FC" w:rsidRDefault="008821B3" w:rsidP="00F84F30">
            <w:pPr>
              <w:jc w:val="center"/>
              <w:rPr>
                <w:sz w:val="28"/>
                <w:szCs w:val="28"/>
              </w:rPr>
            </w:pPr>
          </w:p>
        </w:tc>
        <w:tc>
          <w:tcPr>
            <w:tcW w:w="3000" w:type="dxa"/>
            <w:shd w:val="clear" w:color="auto" w:fill="auto"/>
          </w:tcPr>
          <w:p w:rsidR="008821B3" w:rsidRPr="008361FC" w:rsidRDefault="008821B3" w:rsidP="00F84F30">
            <w:pPr>
              <w:jc w:val="center"/>
              <w:rPr>
                <w:sz w:val="28"/>
                <w:szCs w:val="28"/>
              </w:rPr>
            </w:pPr>
          </w:p>
        </w:tc>
        <w:tc>
          <w:tcPr>
            <w:tcW w:w="1985" w:type="dxa"/>
            <w:shd w:val="clear" w:color="auto" w:fill="auto"/>
          </w:tcPr>
          <w:p w:rsidR="008821B3" w:rsidRPr="008361FC" w:rsidRDefault="008821B3" w:rsidP="00F84F30">
            <w:pPr>
              <w:jc w:val="center"/>
              <w:rPr>
                <w:sz w:val="28"/>
                <w:szCs w:val="28"/>
              </w:rPr>
            </w:pPr>
          </w:p>
        </w:tc>
        <w:tc>
          <w:tcPr>
            <w:tcW w:w="1701" w:type="dxa"/>
            <w:shd w:val="clear" w:color="auto" w:fill="auto"/>
          </w:tcPr>
          <w:p w:rsidR="008821B3" w:rsidRPr="008361FC" w:rsidRDefault="008821B3" w:rsidP="00F84F30">
            <w:pPr>
              <w:jc w:val="center"/>
              <w:rPr>
                <w:sz w:val="28"/>
                <w:szCs w:val="28"/>
              </w:rPr>
            </w:pPr>
          </w:p>
        </w:tc>
        <w:tc>
          <w:tcPr>
            <w:tcW w:w="2268" w:type="dxa"/>
            <w:shd w:val="clear" w:color="auto" w:fill="auto"/>
          </w:tcPr>
          <w:p w:rsidR="008821B3" w:rsidRPr="008361FC" w:rsidRDefault="008821B3" w:rsidP="00F84F30">
            <w:pPr>
              <w:jc w:val="center"/>
              <w:rPr>
                <w:sz w:val="28"/>
                <w:szCs w:val="28"/>
              </w:rPr>
            </w:pPr>
          </w:p>
        </w:tc>
      </w:tr>
      <w:tr w:rsidR="008821B3" w:rsidRPr="008361FC" w:rsidTr="00F84F30">
        <w:tc>
          <w:tcPr>
            <w:tcW w:w="652" w:type="dxa"/>
            <w:shd w:val="clear" w:color="auto" w:fill="auto"/>
          </w:tcPr>
          <w:p w:rsidR="008821B3" w:rsidRPr="008361FC" w:rsidRDefault="008821B3" w:rsidP="00F84F30">
            <w:pPr>
              <w:jc w:val="center"/>
              <w:rPr>
                <w:sz w:val="28"/>
                <w:szCs w:val="28"/>
              </w:rPr>
            </w:pPr>
          </w:p>
        </w:tc>
        <w:tc>
          <w:tcPr>
            <w:tcW w:w="3000" w:type="dxa"/>
            <w:shd w:val="clear" w:color="auto" w:fill="auto"/>
          </w:tcPr>
          <w:p w:rsidR="008821B3" w:rsidRPr="008361FC" w:rsidRDefault="008821B3" w:rsidP="00F84F30">
            <w:pPr>
              <w:jc w:val="center"/>
              <w:rPr>
                <w:sz w:val="28"/>
                <w:szCs w:val="28"/>
              </w:rPr>
            </w:pPr>
          </w:p>
        </w:tc>
        <w:tc>
          <w:tcPr>
            <w:tcW w:w="1985" w:type="dxa"/>
            <w:shd w:val="clear" w:color="auto" w:fill="auto"/>
          </w:tcPr>
          <w:p w:rsidR="008821B3" w:rsidRPr="008361FC" w:rsidRDefault="008821B3" w:rsidP="00F84F30">
            <w:pPr>
              <w:jc w:val="center"/>
              <w:rPr>
                <w:sz w:val="28"/>
                <w:szCs w:val="28"/>
              </w:rPr>
            </w:pPr>
          </w:p>
        </w:tc>
        <w:tc>
          <w:tcPr>
            <w:tcW w:w="1701" w:type="dxa"/>
            <w:shd w:val="clear" w:color="auto" w:fill="auto"/>
          </w:tcPr>
          <w:p w:rsidR="008821B3" w:rsidRPr="008361FC" w:rsidRDefault="008821B3" w:rsidP="00F84F30">
            <w:pPr>
              <w:jc w:val="center"/>
              <w:rPr>
                <w:sz w:val="28"/>
                <w:szCs w:val="28"/>
              </w:rPr>
            </w:pPr>
          </w:p>
        </w:tc>
        <w:tc>
          <w:tcPr>
            <w:tcW w:w="2268" w:type="dxa"/>
            <w:shd w:val="clear" w:color="auto" w:fill="auto"/>
          </w:tcPr>
          <w:p w:rsidR="008821B3" w:rsidRPr="008361FC" w:rsidRDefault="008821B3" w:rsidP="00F84F30">
            <w:pPr>
              <w:jc w:val="center"/>
              <w:rPr>
                <w:sz w:val="28"/>
                <w:szCs w:val="28"/>
              </w:rPr>
            </w:pPr>
          </w:p>
        </w:tc>
      </w:tr>
      <w:tr w:rsidR="008821B3" w:rsidRPr="008361FC" w:rsidTr="00F84F30">
        <w:tc>
          <w:tcPr>
            <w:tcW w:w="5637" w:type="dxa"/>
            <w:gridSpan w:val="3"/>
            <w:shd w:val="clear" w:color="auto" w:fill="auto"/>
          </w:tcPr>
          <w:p w:rsidR="008821B3" w:rsidRPr="008361FC" w:rsidRDefault="008821B3" w:rsidP="00F84F30">
            <w:pPr>
              <w:jc w:val="center"/>
              <w:rPr>
                <w:sz w:val="28"/>
                <w:szCs w:val="28"/>
              </w:rPr>
            </w:pPr>
            <w:r w:rsidRPr="008361FC">
              <w:rPr>
                <w:sz w:val="28"/>
                <w:szCs w:val="28"/>
              </w:rPr>
              <w:t>Итого:</w:t>
            </w:r>
          </w:p>
        </w:tc>
        <w:tc>
          <w:tcPr>
            <w:tcW w:w="1701" w:type="dxa"/>
            <w:shd w:val="clear" w:color="auto" w:fill="auto"/>
          </w:tcPr>
          <w:p w:rsidR="008821B3" w:rsidRPr="008361FC" w:rsidRDefault="008821B3" w:rsidP="00F84F30">
            <w:pPr>
              <w:jc w:val="center"/>
              <w:rPr>
                <w:sz w:val="28"/>
                <w:szCs w:val="28"/>
              </w:rPr>
            </w:pPr>
          </w:p>
        </w:tc>
        <w:tc>
          <w:tcPr>
            <w:tcW w:w="2268" w:type="dxa"/>
            <w:shd w:val="clear" w:color="auto" w:fill="auto"/>
          </w:tcPr>
          <w:p w:rsidR="008821B3" w:rsidRPr="008361FC" w:rsidRDefault="008821B3" w:rsidP="00F84F30">
            <w:pPr>
              <w:jc w:val="center"/>
              <w:rPr>
                <w:sz w:val="28"/>
                <w:szCs w:val="28"/>
              </w:rPr>
            </w:pPr>
          </w:p>
        </w:tc>
      </w:tr>
      <w:tr w:rsidR="008821B3" w:rsidRPr="008361FC" w:rsidTr="00F84F30">
        <w:tc>
          <w:tcPr>
            <w:tcW w:w="9606" w:type="dxa"/>
            <w:gridSpan w:val="5"/>
            <w:shd w:val="clear" w:color="auto" w:fill="auto"/>
          </w:tcPr>
          <w:p w:rsidR="008821B3" w:rsidRPr="008361FC" w:rsidRDefault="008821B3" w:rsidP="00F84F30">
            <w:pPr>
              <w:jc w:val="center"/>
              <w:rPr>
                <w:sz w:val="28"/>
                <w:szCs w:val="28"/>
              </w:rPr>
            </w:pPr>
            <w:r w:rsidRPr="008361FC">
              <w:rPr>
                <w:sz w:val="28"/>
                <w:szCs w:val="28"/>
              </w:rPr>
              <w:t>Иное</w:t>
            </w:r>
          </w:p>
        </w:tc>
      </w:tr>
      <w:tr w:rsidR="008821B3" w:rsidRPr="008361FC" w:rsidTr="00F84F30">
        <w:tc>
          <w:tcPr>
            <w:tcW w:w="652" w:type="dxa"/>
            <w:shd w:val="clear" w:color="auto" w:fill="auto"/>
          </w:tcPr>
          <w:p w:rsidR="008821B3" w:rsidRPr="008361FC" w:rsidRDefault="008821B3" w:rsidP="00F84F30">
            <w:pPr>
              <w:jc w:val="center"/>
              <w:rPr>
                <w:sz w:val="28"/>
                <w:szCs w:val="28"/>
              </w:rPr>
            </w:pPr>
          </w:p>
        </w:tc>
        <w:tc>
          <w:tcPr>
            <w:tcW w:w="3000" w:type="dxa"/>
            <w:shd w:val="clear" w:color="auto" w:fill="auto"/>
          </w:tcPr>
          <w:p w:rsidR="008821B3" w:rsidRPr="008361FC" w:rsidRDefault="008821B3" w:rsidP="00F84F30">
            <w:pPr>
              <w:jc w:val="center"/>
              <w:rPr>
                <w:sz w:val="28"/>
                <w:szCs w:val="28"/>
              </w:rPr>
            </w:pPr>
          </w:p>
        </w:tc>
        <w:tc>
          <w:tcPr>
            <w:tcW w:w="1985" w:type="dxa"/>
            <w:shd w:val="clear" w:color="auto" w:fill="auto"/>
          </w:tcPr>
          <w:p w:rsidR="008821B3" w:rsidRPr="008361FC" w:rsidRDefault="008821B3" w:rsidP="00F84F30">
            <w:pPr>
              <w:jc w:val="center"/>
              <w:rPr>
                <w:sz w:val="28"/>
                <w:szCs w:val="28"/>
              </w:rPr>
            </w:pPr>
          </w:p>
        </w:tc>
        <w:tc>
          <w:tcPr>
            <w:tcW w:w="1701" w:type="dxa"/>
            <w:shd w:val="clear" w:color="auto" w:fill="auto"/>
          </w:tcPr>
          <w:p w:rsidR="008821B3" w:rsidRPr="008361FC" w:rsidRDefault="008821B3" w:rsidP="00F84F30">
            <w:pPr>
              <w:jc w:val="center"/>
              <w:rPr>
                <w:sz w:val="28"/>
                <w:szCs w:val="28"/>
              </w:rPr>
            </w:pPr>
          </w:p>
        </w:tc>
        <w:tc>
          <w:tcPr>
            <w:tcW w:w="2268" w:type="dxa"/>
            <w:shd w:val="clear" w:color="auto" w:fill="auto"/>
          </w:tcPr>
          <w:p w:rsidR="008821B3" w:rsidRPr="008361FC" w:rsidRDefault="008821B3" w:rsidP="00F84F30">
            <w:pPr>
              <w:jc w:val="center"/>
              <w:rPr>
                <w:sz w:val="28"/>
                <w:szCs w:val="28"/>
              </w:rPr>
            </w:pPr>
          </w:p>
        </w:tc>
      </w:tr>
      <w:tr w:rsidR="008821B3" w:rsidRPr="008361FC" w:rsidTr="00F84F30">
        <w:tc>
          <w:tcPr>
            <w:tcW w:w="652" w:type="dxa"/>
            <w:shd w:val="clear" w:color="auto" w:fill="auto"/>
          </w:tcPr>
          <w:p w:rsidR="008821B3" w:rsidRPr="008361FC" w:rsidRDefault="008821B3" w:rsidP="00F84F30">
            <w:pPr>
              <w:jc w:val="center"/>
              <w:rPr>
                <w:sz w:val="28"/>
                <w:szCs w:val="28"/>
              </w:rPr>
            </w:pPr>
          </w:p>
        </w:tc>
        <w:tc>
          <w:tcPr>
            <w:tcW w:w="3000" w:type="dxa"/>
            <w:shd w:val="clear" w:color="auto" w:fill="auto"/>
          </w:tcPr>
          <w:p w:rsidR="008821B3" w:rsidRPr="008361FC" w:rsidRDefault="008821B3" w:rsidP="00F84F30">
            <w:pPr>
              <w:jc w:val="center"/>
              <w:rPr>
                <w:sz w:val="28"/>
                <w:szCs w:val="28"/>
              </w:rPr>
            </w:pPr>
          </w:p>
        </w:tc>
        <w:tc>
          <w:tcPr>
            <w:tcW w:w="1985" w:type="dxa"/>
            <w:shd w:val="clear" w:color="auto" w:fill="auto"/>
          </w:tcPr>
          <w:p w:rsidR="008821B3" w:rsidRPr="008361FC" w:rsidRDefault="008821B3" w:rsidP="00F84F30">
            <w:pPr>
              <w:jc w:val="center"/>
              <w:rPr>
                <w:sz w:val="28"/>
                <w:szCs w:val="28"/>
              </w:rPr>
            </w:pPr>
          </w:p>
        </w:tc>
        <w:tc>
          <w:tcPr>
            <w:tcW w:w="1701" w:type="dxa"/>
            <w:shd w:val="clear" w:color="auto" w:fill="auto"/>
          </w:tcPr>
          <w:p w:rsidR="008821B3" w:rsidRPr="008361FC" w:rsidRDefault="008821B3" w:rsidP="00F84F30">
            <w:pPr>
              <w:jc w:val="center"/>
              <w:rPr>
                <w:sz w:val="28"/>
                <w:szCs w:val="28"/>
              </w:rPr>
            </w:pPr>
          </w:p>
        </w:tc>
        <w:tc>
          <w:tcPr>
            <w:tcW w:w="2268" w:type="dxa"/>
            <w:shd w:val="clear" w:color="auto" w:fill="auto"/>
          </w:tcPr>
          <w:p w:rsidR="008821B3" w:rsidRPr="008361FC" w:rsidRDefault="008821B3" w:rsidP="00F84F30">
            <w:pPr>
              <w:jc w:val="center"/>
              <w:rPr>
                <w:sz w:val="28"/>
                <w:szCs w:val="28"/>
              </w:rPr>
            </w:pPr>
          </w:p>
        </w:tc>
      </w:tr>
      <w:tr w:rsidR="008821B3" w:rsidRPr="008361FC" w:rsidTr="00F84F30">
        <w:tc>
          <w:tcPr>
            <w:tcW w:w="5637" w:type="dxa"/>
            <w:gridSpan w:val="3"/>
            <w:shd w:val="clear" w:color="auto" w:fill="auto"/>
          </w:tcPr>
          <w:p w:rsidR="008821B3" w:rsidRPr="008361FC" w:rsidRDefault="008821B3" w:rsidP="00F84F30">
            <w:pPr>
              <w:jc w:val="center"/>
              <w:rPr>
                <w:sz w:val="28"/>
                <w:szCs w:val="28"/>
              </w:rPr>
            </w:pPr>
            <w:r w:rsidRPr="008361FC">
              <w:rPr>
                <w:sz w:val="28"/>
                <w:szCs w:val="28"/>
              </w:rPr>
              <w:t>Итого:</w:t>
            </w:r>
          </w:p>
        </w:tc>
        <w:tc>
          <w:tcPr>
            <w:tcW w:w="1701" w:type="dxa"/>
            <w:shd w:val="clear" w:color="auto" w:fill="auto"/>
          </w:tcPr>
          <w:p w:rsidR="008821B3" w:rsidRPr="008361FC" w:rsidRDefault="008821B3" w:rsidP="00F84F30">
            <w:pPr>
              <w:jc w:val="center"/>
              <w:rPr>
                <w:sz w:val="28"/>
                <w:szCs w:val="28"/>
              </w:rPr>
            </w:pPr>
          </w:p>
        </w:tc>
        <w:tc>
          <w:tcPr>
            <w:tcW w:w="2268" w:type="dxa"/>
            <w:shd w:val="clear" w:color="auto" w:fill="auto"/>
          </w:tcPr>
          <w:p w:rsidR="008821B3" w:rsidRPr="008361FC" w:rsidRDefault="008821B3" w:rsidP="00F84F30">
            <w:pPr>
              <w:jc w:val="center"/>
              <w:rPr>
                <w:sz w:val="28"/>
                <w:szCs w:val="28"/>
              </w:rPr>
            </w:pPr>
          </w:p>
        </w:tc>
      </w:tr>
    </w:tbl>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p>
    <w:p w:rsidR="008821B3" w:rsidRPr="008361FC" w:rsidRDefault="008821B3" w:rsidP="008821B3">
      <w:pPr>
        <w:rPr>
          <w:sz w:val="28"/>
          <w:szCs w:val="28"/>
        </w:rPr>
      </w:pPr>
      <w:r w:rsidRPr="008361FC">
        <w:rPr>
          <w:sz w:val="28"/>
          <w:szCs w:val="28"/>
        </w:rPr>
        <w:t>Арендодатель</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Арендатор</w:t>
      </w:r>
    </w:p>
    <w:p w:rsidR="008821B3" w:rsidRPr="008361FC" w:rsidRDefault="008821B3" w:rsidP="008821B3">
      <w:pPr>
        <w:rPr>
          <w:sz w:val="28"/>
          <w:szCs w:val="28"/>
        </w:rPr>
      </w:pPr>
      <w:r w:rsidRPr="008361FC">
        <w:rPr>
          <w:sz w:val="28"/>
          <w:szCs w:val="28"/>
        </w:rPr>
        <w:t xml:space="preserve">____________ </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 xml:space="preserve">____________ </w:t>
      </w:r>
      <w:r w:rsidRPr="008361FC">
        <w:rPr>
          <w:sz w:val="28"/>
          <w:szCs w:val="28"/>
        </w:rPr>
        <w:tab/>
        <w:t xml:space="preserve">        М.П.</w:t>
      </w:r>
      <w:r w:rsidRPr="008361FC">
        <w:rPr>
          <w:sz w:val="28"/>
          <w:szCs w:val="28"/>
        </w:rPr>
        <w:tab/>
      </w:r>
      <w:r w:rsidRPr="008361FC">
        <w:rPr>
          <w:sz w:val="28"/>
          <w:szCs w:val="28"/>
        </w:rPr>
        <w:tab/>
        <w:t>дата</w:t>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r>
      <w:r w:rsidRPr="008361FC">
        <w:rPr>
          <w:sz w:val="28"/>
          <w:szCs w:val="28"/>
        </w:rPr>
        <w:tab/>
        <w:t>М.П.</w:t>
      </w:r>
      <w:r w:rsidRPr="008361FC">
        <w:rPr>
          <w:sz w:val="28"/>
          <w:szCs w:val="28"/>
        </w:rPr>
        <w:tab/>
      </w:r>
      <w:r w:rsidRPr="008361FC">
        <w:rPr>
          <w:sz w:val="28"/>
          <w:szCs w:val="28"/>
        </w:rPr>
        <w:tab/>
        <w:t>дата</w:t>
      </w:r>
    </w:p>
    <w:p w:rsidR="008821B3" w:rsidRPr="00353EFD" w:rsidRDefault="008821B3" w:rsidP="00033A5F">
      <w:pPr>
        <w:pStyle w:val="ConsPlusNormal"/>
        <w:ind w:firstLine="709"/>
        <w:jc w:val="both"/>
        <w:rPr>
          <w:rFonts w:ascii="Times New Roman" w:hAnsi="Times New Roman" w:cs="Times New Roman"/>
          <w:sz w:val="28"/>
          <w:szCs w:val="28"/>
        </w:rPr>
      </w:pPr>
    </w:p>
    <w:sectPr w:rsidR="008821B3" w:rsidRPr="00353EFD" w:rsidSect="009510D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4829"/>
    <w:multiLevelType w:val="hybridMultilevel"/>
    <w:tmpl w:val="2C5A0398"/>
    <w:lvl w:ilvl="0" w:tplc="FFFFFFFF">
      <w:start w:val="1"/>
      <w:numFmt w:val="decimal"/>
      <w:lvlText w:val="21.%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10025749"/>
    <w:multiLevelType w:val="hybridMultilevel"/>
    <w:tmpl w:val="F6F00F0C"/>
    <w:lvl w:ilvl="0" w:tplc="0D783A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26534E8"/>
    <w:multiLevelType w:val="hybridMultilevel"/>
    <w:tmpl w:val="D4AEB31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15:restartNumberingAfterBreak="0">
    <w:nsid w:val="22C33EC3"/>
    <w:multiLevelType w:val="hybridMultilevel"/>
    <w:tmpl w:val="167259AE"/>
    <w:lvl w:ilvl="0" w:tplc="FFFFFFFF">
      <w:start w:val="1"/>
      <w:numFmt w:val="decimal"/>
      <w:lvlText w:val="19.%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36F46239"/>
    <w:multiLevelType w:val="hybridMultilevel"/>
    <w:tmpl w:val="C9B2268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46F0B0C"/>
    <w:multiLevelType w:val="hybridMultilevel"/>
    <w:tmpl w:val="503A543C"/>
    <w:lvl w:ilvl="0" w:tplc="8070E1F0">
      <w:start w:val="11"/>
      <w:numFmt w:val="decimal"/>
      <w:lvlText w:val="%1)"/>
      <w:lvlJc w:val="left"/>
      <w:pPr>
        <w:ind w:left="4927" w:hanging="39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6" w15:restartNumberingAfterBreak="0">
    <w:nsid w:val="4AD21A05"/>
    <w:multiLevelType w:val="hybridMultilevel"/>
    <w:tmpl w:val="97B8FAA8"/>
    <w:lvl w:ilvl="0" w:tplc="FFFFFFFF">
      <w:start w:val="1"/>
      <w:numFmt w:val="decimal"/>
      <w:lvlText w:val="20.%1."/>
      <w:lvlJc w:val="left"/>
      <w:pPr>
        <w:ind w:left="1287"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884458"/>
    <w:multiLevelType w:val="hybridMultilevel"/>
    <w:tmpl w:val="45BED6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9945B6F"/>
    <w:multiLevelType w:val="hybridMultilevel"/>
    <w:tmpl w:val="1BFAC3B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5D7469FA"/>
    <w:multiLevelType w:val="hybridMultilevel"/>
    <w:tmpl w:val="466ACD22"/>
    <w:lvl w:ilvl="0" w:tplc="3806A1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128635F"/>
    <w:multiLevelType w:val="hybridMultilevel"/>
    <w:tmpl w:val="48BCA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160F40"/>
    <w:multiLevelType w:val="hybridMultilevel"/>
    <w:tmpl w:val="3BF46986"/>
    <w:lvl w:ilvl="0" w:tplc="FFFFFFFF">
      <w:start w:val="1"/>
      <w:numFmt w:val="decimal"/>
      <w:lvlText w:val="14.%1."/>
      <w:lvlJc w:val="left"/>
      <w:pPr>
        <w:ind w:left="489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2"/>
  </w:num>
  <w:num w:numId="7">
    <w:abstractNumId w:val="4"/>
  </w:num>
  <w:num w:numId="8">
    <w:abstractNumId w:val="11"/>
  </w:num>
  <w:num w:numId="9">
    <w:abstractNumId w:val="5"/>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5F"/>
    <w:rsid w:val="00033A5F"/>
    <w:rsid w:val="0019541E"/>
    <w:rsid w:val="001F534F"/>
    <w:rsid w:val="00236F23"/>
    <w:rsid w:val="003F3BDF"/>
    <w:rsid w:val="00575E39"/>
    <w:rsid w:val="007560FB"/>
    <w:rsid w:val="00762DE6"/>
    <w:rsid w:val="008821B3"/>
    <w:rsid w:val="009510DA"/>
    <w:rsid w:val="009B1E98"/>
    <w:rsid w:val="00A112F1"/>
    <w:rsid w:val="00B90E5C"/>
    <w:rsid w:val="00BD546F"/>
    <w:rsid w:val="00C00709"/>
    <w:rsid w:val="00CF09FE"/>
    <w:rsid w:val="00E26A80"/>
    <w:rsid w:val="00EB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28A2D-0459-468C-BC84-24AFCF5D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821B3"/>
    <w:pPr>
      <w:keepNext/>
      <w:ind w:right="-1" w:firstLine="709"/>
      <w:jc w:val="both"/>
      <w:outlineLvl w:val="0"/>
    </w:pPr>
    <w:rPr>
      <w:sz w:val="24"/>
    </w:rPr>
  </w:style>
  <w:style w:type="paragraph" w:styleId="2">
    <w:name w:val="heading 2"/>
    <w:basedOn w:val="a"/>
    <w:next w:val="a"/>
    <w:link w:val="20"/>
    <w:qFormat/>
    <w:rsid w:val="008821B3"/>
    <w:pPr>
      <w:keepNext/>
      <w:ind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5F"/>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unhideWhenUsed/>
    <w:rsid w:val="007560FB"/>
    <w:rPr>
      <w:rFonts w:ascii="Tahoma" w:hAnsi="Tahoma" w:cs="Tahoma"/>
      <w:sz w:val="16"/>
      <w:szCs w:val="16"/>
    </w:rPr>
  </w:style>
  <w:style w:type="character" w:customStyle="1" w:styleId="a4">
    <w:name w:val="Текст выноски Знак"/>
    <w:basedOn w:val="a0"/>
    <w:link w:val="a3"/>
    <w:uiPriority w:val="99"/>
    <w:rsid w:val="007560FB"/>
    <w:rPr>
      <w:rFonts w:ascii="Tahoma" w:eastAsia="Times New Roman" w:hAnsi="Tahoma" w:cs="Tahoma"/>
      <w:sz w:val="16"/>
      <w:szCs w:val="16"/>
      <w:lang w:eastAsia="ru-RU"/>
    </w:rPr>
  </w:style>
  <w:style w:type="paragraph" w:styleId="a5">
    <w:name w:val="List Paragraph"/>
    <w:basedOn w:val="a"/>
    <w:uiPriority w:val="34"/>
    <w:qFormat/>
    <w:rsid w:val="00C007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8821B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821B3"/>
    <w:rPr>
      <w:rFonts w:ascii="Times New Roman" w:eastAsia="Times New Roman" w:hAnsi="Times New Roman" w:cs="Times New Roman"/>
      <w:sz w:val="24"/>
      <w:szCs w:val="20"/>
    </w:rPr>
  </w:style>
  <w:style w:type="paragraph" w:styleId="a6">
    <w:name w:val="caption"/>
    <w:basedOn w:val="a"/>
    <w:next w:val="a"/>
    <w:qFormat/>
    <w:rsid w:val="008821B3"/>
    <w:pPr>
      <w:widowControl w:val="0"/>
      <w:spacing w:line="360" w:lineRule="exact"/>
      <w:jc w:val="center"/>
    </w:pPr>
    <w:rPr>
      <w:b/>
      <w:snapToGrid w:val="0"/>
      <w:sz w:val="32"/>
    </w:rPr>
  </w:style>
  <w:style w:type="paragraph" w:styleId="a7">
    <w:name w:val="Body Text"/>
    <w:basedOn w:val="a"/>
    <w:link w:val="a8"/>
    <w:rsid w:val="008821B3"/>
    <w:pPr>
      <w:ind w:right="3117"/>
    </w:pPr>
    <w:rPr>
      <w:rFonts w:ascii="Courier New" w:hAnsi="Courier New"/>
      <w:sz w:val="26"/>
    </w:rPr>
  </w:style>
  <w:style w:type="character" w:customStyle="1" w:styleId="a8">
    <w:name w:val="Основной текст Знак"/>
    <w:basedOn w:val="a0"/>
    <w:link w:val="a7"/>
    <w:rsid w:val="008821B3"/>
    <w:rPr>
      <w:rFonts w:ascii="Courier New" w:eastAsia="Times New Roman" w:hAnsi="Courier New" w:cs="Times New Roman"/>
      <w:sz w:val="26"/>
      <w:szCs w:val="20"/>
    </w:rPr>
  </w:style>
  <w:style w:type="paragraph" w:styleId="a9">
    <w:name w:val="Body Text Indent"/>
    <w:basedOn w:val="a"/>
    <w:link w:val="aa"/>
    <w:rsid w:val="008821B3"/>
    <w:pPr>
      <w:ind w:right="-1"/>
      <w:jc w:val="both"/>
    </w:pPr>
    <w:rPr>
      <w:sz w:val="26"/>
    </w:rPr>
  </w:style>
  <w:style w:type="character" w:customStyle="1" w:styleId="aa">
    <w:name w:val="Основной текст с отступом Знак"/>
    <w:basedOn w:val="a0"/>
    <w:link w:val="a9"/>
    <w:rsid w:val="008821B3"/>
    <w:rPr>
      <w:rFonts w:ascii="Times New Roman" w:eastAsia="Times New Roman" w:hAnsi="Times New Roman" w:cs="Times New Roman"/>
      <w:sz w:val="26"/>
      <w:szCs w:val="20"/>
      <w:lang w:eastAsia="ru-RU"/>
    </w:rPr>
  </w:style>
  <w:style w:type="paragraph" w:styleId="ab">
    <w:name w:val="footer"/>
    <w:basedOn w:val="a"/>
    <w:link w:val="ac"/>
    <w:rsid w:val="008821B3"/>
    <w:pPr>
      <w:tabs>
        <w:tab w:val="center" w:pos="4153"/>
        <w:tab w:val="right" w:pos="8306"/>
      </w:tabs>
    </w:pPr>
  </w:style>
  <w:style w:type="character" w:customStyle="1" w:styleId="ac">
    <w:name w:val="Нижний колонтитул Знак"/>
    <w:basedOn w:val="a0"/>
    <w:link w:val="ab"/>
    <w:rsid w:val="008821B3"/>
    <w:rPr>
      <w:rFonts w:ascii="Times New Roman" w:eastAsia="Times New Roman" w:hAnsi="Times New Roman" w:cs="Times New Roman"/>
      <w:sz w:val="20"/>
      <w:szCs w:val="20"/>
      <w:lang w:eastAsia="ru-RU"/>
    </w:rPr>
  </w:style>
  <w:style w:type="character" w:styleId="ad">
    <w:name w:val="page number"/>
    <w:basedOn w:val="a0"/>
    <w:rsid w:val="008821B3"/>
  </w:style>
  <w:style w:type="paragraph" w:styleId="ae">
    <w:name w:val="header"/>
    <w:basedOn w:val="a"/>
    <w:link w:val="af"/>
    <w:rsid w:val="008821B3"/>
    <w:pPr>
      <w:tabs>
        <w:tab w:val="center" w:pos="4153"/>
        <w:tab w:val="right" w:pos="8306"/>
      </w:tabs>
    </w:pPr>
  </w:style>
  <w:style w:type="character" w:customStyle="1" w:styleId="af">
    <w:name w:val="Верхний колонтитул Знак"/>
    <w:basedOn w:val="a0"/>
    <w:link w:val="ae"/>
    <w:rsid w:val="008821B3"/>
    <w:rPr>
      <w:rFonts w:ascii="Times New Roman" w:eastAsia="Times New Roman" w:hAnsi="Times New Roman" w:cs="Times New Roman"/>
      <w:sz w:val="20"/>
      <w:szCs w:val="20"/>
      <w:lang w:eastAsia="ru-RU"/>
    </w:rPr>
  </w:style>
  <w:style w:type="paragraph" w:customStyle="1" w:styleId="ConsPlusTitle">
    <w:name w:val="ConsPlusTitle"/>
    <w:rsid w:val="00882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8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1B3"/>
    <w:pPr>
      <w:widowControl w:val="0"/>
      <w:autoSpaceDE w:val="0"/>
      <w:autoSpaceDN w:val="0"/>
      <w:spacing w:after="0" w:line="240" w:lineRule="auto"/>
    </w:pPr>
    <w:rPr>
      <w:rFonts w:ascii="Arial" w:eastAsia="Times New Roman" w:hAnsi="Arial" w:cs="Arial"/>
      <w:sz w:val="20"/>
      <w:szCs w:val="20"/>
      <w:lang w:eastAsia="ru-RU"/>
    </w:rPr>
  </w:style>
  <w:style w:type="character" w:styleId="af0">
    <w:name w:val="Hyperlink"/>
    <w:uiPriority w:val="99"/>
    <w:rsid w:val="008821B3"/>
    <w:rPr>
      <w:color w:val="0000FF"/>
      <w:u w:val="single"/>
    </w:rPr>
  </w:style>
  <w:style w:type="paragraph" w:customStyle="1" w:styleId="msonormalmailrucssattributepostfix">
    <w:name w:val="msonormal_mailru_css_attribute_postfix"/>
    <w:basedOn w:val="a"/>
    <w:rsid w:val="008821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CCE01B37DFDA4FEDC00FB990310136E48795654B64D3F06911BD2B040FAF6ECF5F82B7950C41D7ACE8B3A533AE14FDF2B8F69D6D11FeA27L" TargetMode="External"/><Relationship Id="rId18" Type="http://schemas.openxmlformats.org/officeDocument/2006/relationships/hyperlink" Target="consultantplus://offline/ref=D43CCE01B37DFDA4FEDC1EF68F6F4D186241205B51BC1267579D1187E81FA3B4ABFCF27F28149012709AC47E0729E24FC0e222L" TargetMode="External"/><Relationship Id="rId26" Type="http://schemas.openxmlformats.org/officeDocument/2006/relationships/hyperlink" Target="consultantplus://offline/ref=D43CCE01B37DFDA4FEDC00FB990310136D437C5355B64D3F06911BD2B040FAF6ECF5F82B7950C41A7ACE8B3A533AE14FDF2B8F69D6D11FeA27L" TargetMode="External"/><Relationship Id="rId39" Type="http://schemas.openxmlformats.org/officeDocument/2006/relationships/hyperlink" Target="consultantplus://offline/ref=4A7DFFBAB599918FD5116EDB0D8165DD059563B58DC7F21F961468D44C7E2AAD1F7C58F14440523Dd6u0J" TargetMode="External"/><Relationship Id="rId21" Type="http://schemas.openxmlformats.org/officeDocument/2006/relationships/hyperlink" Target="consultantplus://offline/ref=D43CCE01B37DFDA4FEDC1EF68F6F4D186241205B51BC126A5A941187E81FA3B4ABFCF27F28149012709AC47E0729E24FC0e222L" TargetMode="External"/><Relationship Id="rId34" Type="http://schemas.openxmlformats.org/officeDocument/2006/relationships/hyperlink" Target="consultantplus://offline/ref=4A7DFFBAB599918FD5116EDB0D8165DD05956DBD8CC0F21F961468D44C7E2AAD1F7C58F24243d5uAJ" TargetMode="External"/><Relationship Id="rId42" Type="http://schemas.openxmlformats.org/officeDocument/2006/relationships/hyperlink" Target="consultantplus://offline/ref=4A7DFFBAB599918FD5116EDB0D8165DD059563B58DC7F21F961468D44C7E2AAD1F7C58F24449d5uCJ" TargetMode="External"/><Relationship Id="rId47" Type="http://schemas.openxmlformats.org/officeDocument/2006/relationships/hyperlink" Target="consultantplus://offline/ref=D43CCE01B37DFDA4FEDC1EF68F6F4D186241205B51BF1B63529E1187E81FA3B4ABFCF27F28149012709AC47E0729E24FC0e222L" TargetMode="External"/><Relationship Id="rId50" Type="http://schemas.openxmlformats.org/officeDocument/2006/relationships/hyperlink" Target="consultantplus://offline/ref=D43CCE01B37DFDA4FEDC1EF68F6F4D186241205B55BD1A6A59CA4685B94AADB1A3ACA86F2C5DC41F6F9ADB600437E1e426L" TargetMode="External"/><Relationship Id="rId55" Type="http://schemas.openxmlformats.org/officeDocument/2006/relationships/theme" Target="theme/theme1.xml"/><Relationship Id="rId7" Type="http://schemas.openxmlformats.org/officeDocument/2006/relationships/hyperlink" Target="consultantplus://offline/ref=D43CCE01B37DFDA4FEDC00FB99031013694A7A5756BA10350EC817D0B74FA5E1F9BCAC267850DB1F7084D87E07e32EL" TargetMode="External"/><Relationship Id="rId2" Type="http://schemas.openxmlformats.org/officeDocument/2006/relationships/numbering" Target="numbering.xml"/><Relationship Id="rId16" Type="http://schemas.openxmlformats.org/officeDocument/2006/relationships/hyperlink" Target="consultantplus://offline/ref=D43CCE01B37DFDA4FEDC00FB990310136B48765156B510350EC817D0B74FA5E1F9BCAC267850DB1F7084D87E07e32EL" TargetMode="External"/><Relationship Id="rId29" Type="http://schemas.openxmlformats.org/officeDocument/2006/relationships/hyperlink" Target="consultantplus://offline/ref=4A7DFFBAB599918FD5116EDB0D8165DD059564BA8ECBF21F961468D44C7E2AAD1F7C58F14541d5uEJ" TargetMode="External"/><Relationship Id="rId11" Type="http://schemas.openxmlformats.org/officeDocument/2006/relationships/hyperlink" Target="consultantplus://offline/ref=D43CCE01B37DFDA4FEDC00FB99031013684A7E5759BF10350EC817D0B74FA5E1EBBCF42A7950C51E76918E2F4262ED4EC1358E76CAD31EAFe424L" TargetMode="External"/><Relationship Id="rId24" Type="http://schemas.openxmlformats.org/officeDocument/2006/relationships/hyperlink" Target="consultantplus://offline/ref=D43CCE01B37DFDA4FEDC1EF68F6F4D186241205B55BD1A6A59CA4685B94AADB1A3ACA86F2C5DC41F6F9ADB600437E1e426L" TargetMode="External"/><Relationship Id="rId32" Type="http://schemas.openxmlformats.org/officeDocument/2006/relationships/hyperlink" Target="consultantplus://offline/ref=4A7DFFBAB599918FD5116EDB0D8165DD059563B58DC7F21F961468D44C7E2AAD1F7C58F24446d5u8J" TargetMode="External"/><Relationship Id="rId37" Type="http://schemas.openxmlformats.org/officeDocument/2006/relationships/hyperlink" Target="consultantplus://offline/ref=4A7DFFBAB599918FD5116EDB0D8165DD059564BA8ECBF21F961468D44C7E2AAD1F7C58F14543d5u9J" TargetMode="External"/><Relationship Id="rId40" Type="http://schemas.openxmlformats.org/officeDocument/2006/relationships/hyperlink" Target="consultantplus://offline/ref=4A7DFFBAB599918FD5116EDB0D8165DD059563B58DC7F21F961468D44C7E2AAD1F7C58F24444d5uEJ" TargetMode="External"/><Relationship Id="rId45" Type="http://schemas.openxmlformats.org/officeDocument/2006/relationships/hyperlink" Target="consultantplus://offline/ref=D43CCE01B37DFDA4FEDC00FB99031013694B7C5453BA10350EC817D0B74FA5E1F9BCAC267850DB1F7084D87E07e32EL" TargetMode="External"/><Relationship Id="rId53" Type="http://schemas.openxmlformats.org/officeDocument/2006/relationships/hyperlink" Target="consultantplus://offline/ref=D43CCE01B37DFDA4FEDC00FB990310136D437C5355B64D3F06911BD2B040FAF6ECF5F82B7950C41A7ACE8B3A533AE14FDF2B8F69D6D11FeA27L" TargetMode="External"/><Relationship Id="rId5" Type="http://schemas.openxmlformats.org/officeDocument/2006/relationships/webSettings" Target="webSettings.xml"/><Relationship Id="rId10" Type="http://schemas.openxmlformats.org/officeDocument/2006/relationships/hyperlink" Target="consultantplus://offline/ref=D43CCE01B37DFDA4FEDC00FB990310136B487D5156B410350EC817D0B74FA5E1EBBCF42A7950C51E72918E2F4262ED4EC1358E76CAD31EAFe424L" TargetMode="External"/><Relationship Id="rId19" Type="http://schemas.openxmlformats.org/officeDocument/2006/relationships/hyperlink" Target="consultantplus://offline/ref=D43CCE01B37DFDA4FEDC1EF68F6F4D186241205B51BC1266539F1187E81FA3B4ABFCF27F28149012709AC47E0729E24FC0e222L" TargetMode="External"/><Relationship Id="rId31" Type="http://schemas.openxmlformats.org/officeDocument/2006/relationships/hyperlink" Target="consultantplus://offline/ref=4A7DFFBAB599918FD5116EDB0D8165DD059563B58DC7F21F961468D44C7E2AAD1F7C58F24444d5uEJ" TargetMode="External"/><Relationship Id="rId44" Type="http://schemas.openxmlformats.org/officeDocument/2006/relationships/hyperlink" Target="consultantplus://offline/ref=D43CCE01B37DFDA4FEDC00FB990310136D437C5355B64D3F06911BD2B040FAF6ECF5F82B7950C41A7ACE8B3A533AE14FDF2B8F69D6D11FeA27L" TargetMode="External"/><Relationship Id="rId52" Type="http://schemas.openxmlformats.org/officeDocument/2006/relationships/hyperlink" Target="consultantplus://offline/ref=D43CCE01B37DFDA4FEDC00FB990310136D437C5355B64D3F06911BD2B040FAF6ECF5F82B7950C41A7ACE8B3A533AE14FDF2B8F69D6D11FeA27L" TargetMode="External"/><Relationship Id="rId4" Type="http://schemas.openxmlformats.org/officeDocument/2006/relationships/settings" Target="settings.xml"/><Relationship Id="rId9" Type="http://schemas.openxmlformats.org/officeDocument/2006/relationships/hyperlink" Target="consultantplus://offline/ref=D43CCE01B37DFDA4FEDC00FB990310136843785354BF10350EC817D0B74FA5E1F9BCAC267850DB1F7084D87E07e32EL" TargetMode="External"/><Relationship Id="rId14" Type="http://schemas.openxmlformats.org/officeDocument/2006/relationships/hyperlink" Target="consultantplus://offline/ref=D43CCE01B37DFDA4FEDC00FB990310136C427E5555B64D3F06911BD2B040FAF6ECF5F82B7950C41D7ACE8B3A533AE14FDF2B8F69D6D11FeA27L" TargetMode="External"/><Relationship Id="rId22" Type="http://schemas.openxmlformats.org/officeDocument/2006/relationships/hyperlink" Target="consultantplus://offline/ref=D43CCE01B37DFDA4FEDC1EF68F6F4D186241205B59BE13675A974C8DE046AFB6ACF3AD7A3D05C81E7184DA7F1835E04EeC28L" TargetMode="External"/><Relationship Id="rId27" Type="http://schemas.openxmlformats.org/officeDocument/2006/relationships/hyperlink" Target="consultantplus://offline/ref=4A7DFFBAB599918FD5116EDB0D8165DD05956DBD8CC0F21F961468D44C7E2AAD1F7C58F545d4u3J" TargetMode="External"/><Relationship Id="rId30" Type="http://schemas.openxmlformats.org/officeDocument/2006/relationships/hyperlink" Target="consultantplus://offline/ref=4A7DFFBAB599918FD5116EDB0D8165DD059563B58DC7F21F961468D44C7E2AAD1F7C58F14440523Dd6u0J" TargetMode="External"/><Relationship Id="rId35" Type="http://schemas.openxmlformats.org/officeDocument/2006/relationships/hyperlink" Target="consultantplus://offline/ref=D43CCE01B37DFDA4FEDC00FB990310136D437C5355B64D3F06911BD2B040FAF6ECF5F82B7950C41A7ACE8B3A533AE14FDF2B8F69D6D11FeA27L" TargetMode="External"/><Relationship Id="rId43" Type="http://schemas.openxmlformats.org/officeDocument/2006/relationships/hyperlink" Target="consultantplus://offline/ref=4A7DFFBAB599918FD5116EDB0D8165DD05956DBD8CC0F21F961468D44C7E2AAD1F7C58F24243d5uAJ" TargetMode="External"/><Relationship Id="rId48" Type="http://schemas.openxmlformats.org/officeDocument/2006/relationships/hyperlink" Target="consultantplus://offline/ref=D43CCE01B37DFDA4FEDC1EF68F6F4D186241205B51BC126A5A941187E81FA3B4ABFCF27F28149012709AC47E0729E24FC0e222L" TargetMode="External"/><Relationship Id="rId8" Type="http://schemas.openxmlformats.org/officeDocument/2006/relationships/hyperlink" Target="consultantplus://offline/ref=D43CCE01B37DFDA4FEDC00FB990310136843785356BF10350EC817D0B74FA5E1F9BCAC267850DB1F7084D87E07e32EL" TargetMode="External"/><Relationship Id="rId51" Type="http://schemas.openxmlformats.org/officeDocument/2006/relationships/hyperlink" Target="consultantplus://offline/ref=D43CCE01B37DFDA4FEDC00FB990310136D437C5355B64D3F06911BD2B040FAF6ECF5F82B7950C41A7ACE8B3A533AE14FDF2B8F69D6D11FeA27L" TargetMode="External"/><Relationship Id="rId3" Type="http://schemas.openxmlformats.org/officeDocument/2006/relationships/styles" Target="styles.xml"/><Relationship Id="rId12" Type="http://schemas.openxmlformats.org/officeDocument/2006/relationships/hyperlink" Target="consultantplus://offline/ref=D43CCE01B37DFDA4FEDC00FB990310136C437C5F53B64D3F06911BD2B040FAF6ECF5F82B7950C41B7ACE8B3A533AE14FDF2B8F69D6D11FeA27L" TargetMode="External"/><Relationship Id="rId17" Type="http://schemas.openxmlformats.org/officeDocument/2006/relationships/hyperlink" Target="consultantplus://offline/ref=D43CCE01B37DFDA4FEDC1EF68F6F4D186241205B51BD136355991187E81FA3B4ABFCF27F28149012709AC47E0729E24FC0e222L" TargetMode="External"/><Relationship Id="rId25" Type="http://schemas.openxmlformats.org/officeDocument/2006/relationships/hyperlink" Target="consultantplus://offline/ref=D43CCE01B37DFDA4FEDC00FB990310136D437C5355B64D3F06911BD2B040FAF6ECF5F82B7950C41A7ACE8B3A533AE14FDF2B8F69D6D11FeA27L" TargetMode="External"/><Relationship Id="rId33" Type="http://schemas.openxmlformats.org/officeDocument/2006/relationships/hyperlink" Target="consultantplus://offline/ref=4A7DFFBAB599918FD5116EDB0D8165DD059563B58DC7F21F961468D44C7E2AAD1F7C58F24449d5uCJ" TargetMode="External"/><Relationship Id="rId38" Type="http://schemas.openxmlformats.org/officeDocument/2006/relationships/hyperlink" Target="consultantplus://offline/ref=4A7DFFBAB599918FD5116EDB0D8165DD059564BA8ECBF21F961468D44C7E2AAD1F7C58F14541d5uEJ" TargetMode="External"/><Relationship Id="rId46" Type="http://schemas.openxmlformats.org/officeDocument/2006/relationships/hyperlink" Target="consultantplus://offline/ref=D43CCE01B37DFDA4FEDC1EF68F6F4D186241205B51BC1267579D1187E81FA3B4ABFCF27F28149012709AC47E0729E24FC0e222L" TargetMode="External"/><Relationship Id="rId20" Type="http://schemas.openxmlformats.org/officeDocument/2006/relationships/hyperlink" Target="consultantplus://offline/ref=D43CCE01B37DFDA4FEDC1EF68F6F4D186241205B51BF1B63529E1187E81FA3B4ABFCF27F28149012709AC47E0729E24FC0e222L" TargetMode="External"/><Relationship Id="rId41" Type="http://schemas.openxmlformats.org/officeDocument/2006/relationships/hyperlink" Target="consultantplus://offline/ref=4A7DFFBAB599918FD5116EDB0D8165DD059563B58DC7F21F961468D44C7E2AAD1F7C58F24446d5u8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D43CCE01B37DFDA4FEDC00FB990310136B4C7A5252BA10350EC817D0B74FA5E1EBBCF42A7950C51B79918E2F4262ED4EC1358E76CAD31EAFe424L" TargetMode="External"/><Relationship Id="rId23" Type="http://schemas.openxmlformats.org/officeDocument/2006/relationships/hyperlink" Target="consultantplus://offline/ref=D43CCE01B37DFDA4FEDC1EF68F6F4D186241205B51BD186650951187E81FA3B4ABFCF27F28149012709AC47E0729E24FC0e222L" TargetMode="External"/><Relationship Id="rId28" Type="http://schemas.openxmlformats.org/officeDocument/2006/relationships/hyperlink" Target="consultantplus://offline/ref=4A7DFFBAB599918FD5116EDB0D8165DD059564BA8ECBF21F961468D44C7E2AAD1F7C58F14543d5u9J" TargetMode="External"/><Relationship Id="rId36" Type="http://schemas.openxmlformats.org/officeDocument/2006/relationships/hyperlink" Target="consultantplus://offline/ref=4A7DFFBAB599918FD5116EDB0D8165DD05956DBD8CC0F21F961468D44C7E2AAD1F7C58F545d4u3J" TargetMode="External"/><Relationship Id="rId49" Type="http://schemas.openxmlformats.org/officeDocument/2006/relationships/hyperlink" Target="consultantplus://offline/ref=D43CCE01B37DFDA4FEDC00FB990310136D437C5355B64D3F06911BD2B040FAF6ECF5F82B7950C41A7ACE8B3A533AE14FDF2B8F69D6D11FeA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E2507-51DF-4CFC-B91C-4DC96F66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13022</Words>
  <Characters>74232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Oleg V. Istchenko</cp:lastModifiedBy>
  <cp:revision>3</cp:revision>
  <cp:lastPrinted>2019-08-29T09:34:00Z</cp:lastPrinted>
  <dcterms:created xsi:type="dcterms:W3CDTF">2019-09-02T14:50:00Z</dcterms:created>
  <dcterms:modified xsi:type="dcterms:W3CDTF">2019-09-02T15:04:00Z</dcterms:modified>
</cp:coreProperties>
</file>