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F4" w:rsidRDefault="005C24F4" w:rsidP="002F21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1FEC">
        <w:rPr>
          <w:b/>
          <w:sz w:val="28"/>
          <w:szCs w:val="28"/>
        </w:rPr>
        <w:t>Программа профессиональной пробы</w:t>
      </w:r>
    </w:p>
    <w:p w:rsidR="005C24F4" w:rsidRDefault="005C24F4" w:rsidP="005C2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«Лаборант химического анализа»</w:t>
      </w:r>
    </w:p>
    <w:p w:rsidR="005C24F4" w:rsidRDefault="005C24F4" w:rsidP="005C2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722"/>
      </w:tblGrid>
      <w:tr w:rsidR="005C24F4" w:rsidTr="005C24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</w:rPr>
            </w:pPr>
            <w:r w:rsidRPr="005C24F4">
              <w:rPr>
                <w:sz w:val="28"/>
              </w:rPr>
              <w:t>Название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</w:rPr>
            </w:pPr>
            <w:r>
              <w:rPr>
                <w:sz w:val="28"/>
                <w:szCs w:val="28"/>
              </w:rPr>
              <w:t>Лаборант химического анализа (лабораторный химический практикум)</w:t>
            </w:r>
          </w:p>
        </w:tc>
      </w:tr>
      <w:tr w:rsidR="005C24F4" w:rsidTr="005C24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</w:rPr>
            </w:pPr>
            <w:r w:rsidRPr="005C24F4">
              <w:rPr>
                <w:sz w:val="28"/>
              </w:rPr>
              <w:t>Полное наименование образовательного учреждения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</w:rPr>
            </w:pPr>
            <w:r w:rsidRPr="005C24F4">
              <w:rPr>
                <w:color w:val="000000"/>
                <w:sz w:val="28"/>
                <w:szCs w:val="18"/>
                <w:shd w:val="clear" w:color="auto" w:fill="FFFFFF"/>
              </w:rPr>
              <w:t>МАОУ "СОШ № 102 с углубленным изучением отдельных предметов" г. Перми.</w:t>
            </w:r>
          </w:p>
        </w:tc>
      </w:tr>
      <w:tr w:rsidR="005C24F4" w:rsidTr="005C24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  <w:szCs w:val="28"/>
              </w:rPr>
            </w:pPr>
            <w:r w:rsidRPr="005C24F4">
              <w:rPr>
                <w:sz w:val="28"/>
                <w:szCs w:val="28"/>
              </w:rPr>
              <w:t>ФИО автора программы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 – учитель химии</w:t>
            </w:r>
          </w:p>
        </w:tc>
      </w:tr>
      <w:tr w:rsidR="005C24F4" w:rsidTr="005C24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  <w:szCs w:val="28"/>
              </w:rPr>
            </w:pPr>
            <w:r w:rsidRPr="005C24F4">
              <w:rPr>
                <w:sz w:val="28"/>
                <w:szCs w:val="28"/>
              </w:rPr>
              <w:t>Продолжительность пробы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5C24F4">
              <w:rPr>
                <w:sz w:val="28"/>
                <w:szCs w:val="28"/>
              </w:rPr>
              <w:t>8 часов</w:t>
            </w:r>
          </w:p>
        </w:tc>
      </w:tr>
      <w:tr w:rsidR="005C24F4" w:rsidTr="005C24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  <w:szCs w:val="28"/>
              </w:rPr>
            </w:pPr>
            <w:r w:rsidRPr="005C24F4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7</w:t>
            </w:r>
            <w:r w:rsidRPr="005C24F4">
              <w:rPr>
                <w:sz w:val="28"/>
                <w:szCs w:val="28"/>
              </w:rPr>
              <w:t>-11 класс</w:t>
            </w:r>
          </w:p>
        </w:tc>
      </w:tr>
      <w:tr w:rsidR="005C24F4" w:rsidTr="005C24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rPr>
                <w:sz w:val="28"/>
                <w:szCs w:val="28"/>
              </w:rPr>
            </w:pPr>
            <w:r w:rsidRPr="005C24F4">
              <w:rPr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4" w:rsidRPr="005C24F4" w:rsidRDefault="005C24F4" w:rsidP="005C24F4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5C24F4">
              <w:rPr>
                <w:sz w:val="28"/>
                <w:szCs w:val="28"/>
              </w:rPr>
              <w:t xml:space="preserve">Фотоотчет, отзыв, размещение информации о пройденной профессиональной пробе на сайте школы, едином портале пермского образования. </w:t>
            </w:r>
          </w:p>
        </w:tc>
      </w:tr>
    </w:tbl>
    <w:p w:rsidR="0025271D" w:rsidRPr="005C24F4" w:rsidRDefault="0025271D" w:rsidP="005C24F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737E" w:rsidRPr="00F20FBF" w:rsidRDefault="005C24F4" w:rsidP="005C24F4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  <w:r w:rsidR="00BD737E" w:rsidRPr="00F20FBF">
        <w:rPr>
          <w:b/>
          <w:color w:val="000000"/>
          <w:sz w:val="28"/>
          <w:szCs w:val="28"/>
          <w:shd w:val="clear" w:color="auto" w:fill="FFFFFF"/>
        </w:rPr>
        <w:t>.</w:t>
      </w:r>
    </w:p>
    <w:p w:rsidR="00BD737E" w:rsidRDefault="00BD737E" w:rsidP="005C24F4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0388">
        <w:rPr>
          <w:color w:val="000000"/>
          <w:sz w:val="28"/>
          <w:szCs w:val="28"/>
          <w:shd w:val="clear" w:color="auto" w:fill="FFFFFF"/>
        </w:rPr>
        <w:t xml:space="preserve">Специалисты, осуществляющие химический анализ, востребованы во многих отраслях промышленности. Необходим химический анализ готовой пищевой продукции, фармацевтической продукции, экологической обстановки исследуемой экосистемы </w:t>
      </w:r>
      <w:proofErr w:type="gramStart"/>
      <w:r w:rsidRPr="00280388">
        <w:rPr>
          <w:color w:val="000000"/>
          <w:sz w:val="28"/>
          <w:szCs w:val="28"/>
          <w:shd w:val="clear" w:color="auto" w:fill="FFFFFF"/>
        </w:rPr>
        <w:t>и  многое</w:t>
      </w:r>
      <w:proofErr w:type="gramEnd"/>
      <w:r w:rsidRPr="00280388">
        <w:rPr>
          <w:color w:val="000000"/>
          <w:sz w:val="28"/>
          <w:szCs w:val="28"/>
          <w:shd w:val="clear" w:color="auto" w:fill="FFFFFF"/>
        </w:rPr>
        <w:t xml:space="preserve"> другое. Ключевая роль в развитии химической промышленности ложиться на специалистов химического анализа. В их задачу входит контроль качества выпускаемой продукции, </w:t>
      </w:r>
      <w:r w:rsidR="00280388" w:rsidRPr="00280388">
        <w:rPr>
          <w:color w:val="000000"/>
          <w:sz w:val="28"/>
          <w:szCs w:val="28"/>
          <w:shd w:val="clear" w:color="auto" w:fill="FFFFFF"/>
        </w:rPr>
        <w:t xml:space="preserve">контроль </w:t>
      </w:r>
      <w:r w:rsidRPr="00280388">
        <w:rPr>
          <w:color w:val="000000"/>
          <w:sz w:val="28"/>
          <w:szCs w:val="28"/>
          <w:shd w:val="clear" w:color="auto" w:fill="FFFFFF"/>
        </w:rPr>
        <w:t xml:space="preserve">технологических процессов, разработка способов увеличения выхода нужных химических </w:t>
      </w:r>
      <w:r w:rsidR="00280388" w:rsidRPr="00280388">
        <w:rPr>
          <w:color w:val="000000"/>
          <w:sz w:val="28"/>
          <w:szCs w:val="28"/>
          <w:shd w:val="clear" w:color="auto" w:fill="FFFFFF"/>
        </w:rPr>
        <w:t>веществ</w:t>
      </w:r>
      <w:r w:rsidR="002F2164">
        <w:rPr>
          <w:color w:val="000000"/>
          <w:sz w:val="28"/>
          <w:szCs w:val="28"/>
          <w:shd w:val="clear" w:color="auto" w:fill="FFFFFF"/>
        </w:rPr>
        <w:t>.</w:t>
      </w:r>
    </w:p>
    <w:p w:rsidR="00280388" w:rsidRPr="00280388" w:rsidRDefault="00280388" w:rsidP="005C24F4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80388">
        <w:rPr>
          <w:color w:val="000000"/>
          <w:sz w:val="28"/>
          <w:szCs w:val="28"/>
        </w:rPr>
        <w:t>Химический анализ - это совокупность действий, производимых с целью узнать, из каких элементов или соединений состоит данное вещество (качественный анализ), или узнать, в каких количествах входят в данное вещество те или иные элементы, соединения (количественный анализ).</w:t>
      </w:r>
      <w:r>
        <w:rPr>
          <w:color w:val="000000"/>
          <w:sz w:val="28"/>
          <w:szCs w:val="28"/>
        </w:rPr>
        <w:t xml:space="preserve"> </w:t>
      </w:r>
      <w:r w:rsidRPr="00280388">
        <w:rPr>
          <w:color w:val="000000"/>
          <w:sz w:val="28"/>
          <w:szCs w:val="28"/>
        </w:rPr>
        <w:t xml:space="preserve">Лаборант химического анализа должен уметь действовать логически и систематически, соблюдая санитарно-гигиенические требования, нормы охраны труда. Большое значение имеют для лаборанта химического анализа аккуратность и чистота на рабочем месте, а также </w:t>
      </w:r>
      <w:r w:rsidRPr="00280388">
        <w:rPr>
          <w:color w:val="000000"/>
          <w:sz w:val="28"/>
          <w:szCs w:val="28"/>
        </w:rPr>
        <w:lastRenderedPageBreak/>
        <w:t>соблюдение правил техники безопасности. Большую долю в труде лаборанта</w:t>
      </w:r>
      <w:r>
        <w:rPr>
          <w:color w:val="000000"/>
          <w:sz w:val="28"/>
          <w:szCs w:val="28"/>
        </w:rPr>
        <w:t xml:space="preserve"> занимают практические действия: подготовка посуды, химических реактивов</w:t>
      </w:r>
      <w:r w:rsidRPr="00280388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>бор</w:t>
      </w:r>
      <w:r w:rsidRPr="00280388">
        <w:rPr>
          <w:color w:val="000000"/>
          <w:sz w:val="28"/>
          <w:szCs w:val="28"/>
        </w:rPr>
        <w:t xml:space="preserve"> </w:t>
      </w:r>
      <w:proofErr w:type="gramStart"/>
      <w:r w:rsidRPr="00280388">
        <w:rPr>
          <w:color w:val="000000"/>
          <w:sz w:val="28"/>
          <w:szCs w:val="28"/>
        </w:rPr>
        <w:t>лабораторны</w:t>
      </w:r>
      <w:r>
        <w:rPr>
          <w:color w:val="000000"/>
          <w:sz w:val="28"/>
          <w:szCs w:val="28"/>
        </w:rPr>
        <w:t xml:space="preserve">х </w:t>
      </w:r>
      <w:r w:rsidRPr="00280388">
        <w:rPr>
          <w:color w:val="000000"/>
          <w:sz w:val="28"/>
          <w:szCs w:val="28"/>
        </w:rPr>
        <w:t xml:space="preserve"> установ</w:t>
      </w:r>
      <w:r>
        <w:rPr>
          <w:color w:val="000000"/>
          <w:sz w:val="28"/>
          <w:szCs w:val="28"/>
        </w:rPr>
        <w:t>ок</w:t>
      </w:r>
      <w:proofErr w:type="gramEnd"/>
      <w:r w:rsidRPr="00280388">
        <w:rPr>
          <w:color w:val="000000"/>
          <w:sz w:val="28"/>
          <w:szCs w:val="28"/>
        </w:rPr>
        <w:t>, взвешива</w:t>
      </w:r>
      <w:r>
        <w:rPr>
          <w:color w:val="000000"/>
          <w:sz w:val="28"/>
          <w:szCs w:val="28"/>
        </w:rPr>
        <w:t xml:space="preserve">ние, </w:t>
      </w:r>
      <w:r w:rsidRPr="00280388">
        <w:rPr>
          <w:color w:val="000000"/>
          <w:sz w:val="28"/>
          <w:szCs w:val="28"/>
        </w:rPr>
        <w:t>фильтров</w:t>
      </w:r>
      <w:r>
        <w:rPr>
          <w:color w:val="000000"/>
          <w:sz w:val="28"/>
          <w:szCs w:val="28"/>
        </w:rPr>
        <w:t>ание</w:t>
      </w:r>
      <w:r w:rsidRPr="002803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титрование и многое другое.</w:t>
      </w:r>
    </w:p>
    <w:p w:rsidR="0077007A" w:rsidRPr="008870C8" w:rsidRDefault="0077007A" w:rsidP="00BD737E">
      <w:pPr>
        <w:spacing w:line="360" w:lineRule="auto"/>
        <w:ind w:firstLine="540"/>
        <w:jc w:val="both"/>
        <w:rPr>
          <w:sz w:val="28"/>
          <w:szCs w:val="28"/>
        </w:rPr>
      </w:pPr>
      <w:r w:rsidRPr="008870C8">
        <w:rPr>
          <w:b/>
          <w:sz w:val="28"/>
          <w:szCs w:val="28"/>
        </w:rPr>
        <w:t>Цель программы</w:t>
      </w:r>
      <w:r w:rsidRPr="008870C8">
        <w:rPr>
          <w:sz w:val="28"/>
          <w:szCs w:val="28"/>
        </w:rPr>
        <w:t>: сформировать естественнонаучные умения и навыки,</w:t>
      </w:r>
      <w:r w:rsidR="00280388">
        <w:rPr>
          <w:sz w:val="28"/>
          <w:szCs w:val="28"/>
        </w:rPr>
        <w:t xml:space="preserve"> освоить предметную область лабораторного химического анализа, участие в различных конкурсных мероприятиях.</w:t>
      </w:r>
    </w:p>
    <w:p w:rsidR="0077007A" w:rsidRPr="008870C8" w:rsidRDefault="0077007A" w:rsidP="00FE1AEB">
      <w:pPr>
        <w:spacing w:line="360" w:lineRule="auto"/>
        <w:ind w:firstLine="540"/>
        <w:rPr>
          <w:sz w:val="28"/>
          <w:szCs w:val="28"/>
        </w:rPr>
      </w:pPr>
      <w:r w:rsidRPr="008870C8">
        <w:rPr>
          <w:b/>
          <w:sz w:val="28"/>
          <w:szCs w:val="28"/>
        </w:rPr>
        <w:t>Задачи программы</w:t>
      </w:r>
      <w:r w:rsidRPr="008870C8">
        <w:rPr>
          <w:sz w:val="28"/>
          <w:szCs w:val="28"/>
        </w:rPr>
        <w:t>:</w:t>
      </w:r>
    </w:p>
    <w:p w:rsidR="0077007A" w:rsidRPr="008870C8" w:rsidRDefault="0077007A" w:rsidP="00FE1AE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0C8">
        <w:rPr>
          <w:sz w:val="28"/>
          <w:szCs w:val="28"/>
        </w:rPr>
        <w:t>формирование познавательного интереса и мотивации изучения химии;</w:t>
      </w:r>
    </w:p>
    <w:p w:rsidR="0077007A" w:rsidRPr="008870C8" w:rsidRDefault="0077007A" w:rsidP="00FE1AE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0C8">
        <w:rPr>
          <w:sz w:val="28"/>
          <w:szCs w:val="28"/>
        </w:rPr>
        <w:t>изучение методов химического анализа и их использование в практической деятельности;</w:t>
      </w:r>
    </w:p>
    <w:p w:rsidR="0077007A" w:rsidRPr="008870C8" w:rsidRDefault="0077007A" w:rsidP="00FE1AE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0C8">
        <w:rPr>
          <w:sz w:val="28"/>
          <w:szCs w:val="28"/>
        </w:rPr>
        <w:t>формирование у учащихся навыков работы с химическими реактивами и химическим оборудованием;</w:t>
      </w:r>
    </w:p>
    <w:p w:rsidR="0077007A" w:rsidRPr="008870C8" w:rsidRDefault="0077007A" w:rsidP="00FE1AE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0C8">
        <w:rPr>
          <w:sz w:val="28"/>
          <w:szCs w:val="28"/>
        </w:rPr>
        <w:t xml:space="preserve">знакомство учащихся с содержанием работы ученого аналитика, лаборанта химической лаборатории; </w:t>
      </w:r>
    </w:p>
    <w:p w:rsidR="0077007A" w:rsidRPr="008870C8" w:rsidRDefault="0077007A" w:rsidP="00FE1AE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0C8">
        <w:rPr>
          <w:sz w:val="28"/>
          <w:szCs w:val="28"/>
        </w:rPr>
        <w:t>развитие интереса к профессиям, связанным с химическими процессами.</w:t>
      </w:r>
    </w:p>
    <w:p w:rsidR="00F20FBF" w:rsidRDefault="00280388" w:rsidP="005C24F4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0388">
        <w:rPr>
          <w:color w:val="000000"/>
          <w:sz w:val="28"/>
          <w:szCs w:val="28"/>
          <w:shd w:val="clear" w:color="auto" w:fill="FFFFFF"/>
        </w:rPr>
        <w:t>Данная программа, способствует значительному углубл</w:t>
      </w:r>
      <w:r w:rsidR="00F20FBF">
        <w:rPr>
          <w:color w:val="000000"/>
          <w:sz w:val="28"/>
          <w:szCs w:val="28"/>
          <w:shd w:val="clear" w:color="auto" w:fill="FFFFFF"/>
        </w:rPr>
        <w:t xml:space="preserve">ению знаний, формирует умение, </w:t>
      </w:r>
      <w:r w:rsidRPr="00280388">
        <w:rPr>
          <w:color w:val="000000"/>
          <w:sz w:val="28"/>
          <w:szCs w:val="28"/>
          <w:shd w:val="clear" w:color="auto" w:fill="FFFFFF"/>
        </w:rPr>
        <w:t>навыки пр</w:t>
      </w:r>
      <w:r w:rsidR="00F20FBF">
        <w:rPr>
          <w:color w:val="000000"/>
          <w:sz w:val="28"/>
          <w:szCs w:val="28"/>
          <w:shd w:val="clear" w:color="auto" w:fill="FFFFFF"/>
        </w:rPr>
        <w:t xml:space="preserve">актической работы, развивает </w:t>
      </w:r>
      <w:r w:rsidRPr="00280388">
        <w:rPr>
          <w:color w:val="000000"/>
          <w:sz w:val="28"/>
          <w:szCs w:val="28"/>
          <w:shd w:val="clear" w:color="auto" w:fill="FFFFFF"/>
        </w:rPr>
        <w:t xml:space="preserve">способности и укрепляет желание посвятить себя работе по химическим </w:t>
      </w:r>
      <w:r w:rsidR="00F20FBF">
        <w:rPr>
          <w:color w:val="000000"/>
          <w:sz w:val="28"/>
          <w:szCs w:val="28"/>
          <w:shd w:val="clear" w:color="auto" w:fill="FFFFFF"/>
        </w:rPr>
        <w:t>направлениям</w:t>
      </w:r>
      <w:r w:rsidRPr="00280388">
        <w:rPr>
          <w:color w:val="000000"/>
          <w:sz w:val="28"/>
          <w:szCs w:val="28"/>
          <w:shd w:val="clear" w:color="auto" w:fill="FFFFFF"/>
        </w:rPr>
        <w:t>. Предоставление обучающимся возможности самостоятельно проводить намеченные программой практические работы является важнейшим усло</w:t>
      </w:r>
      <w:r w:rsidR="00F20FBF">
        <w:rPr>
          <w:color w:val="000000"/>
          <w:sz w:val="28"/>
          <w:szCs w:val="28"/>
          <w:shd w:val="clear" w:color="auto" w:fill="FFFFFF"/>
        </w:rPr>
        <w:t xml:space="preserve">вием </w:t>
      </w:r>
      <w:proofErr w:type="gramStart"/>
      <w:r w:rsidR="00F20FBF">
        <w:rPr>
          <w:color w:val="000000"/>
          <w:sz w:val="28"/>
          <w:szCs w:val="28"/>
          <w:shd w:val="clear" w:color="auto" w:fill="FFFFFF"/>
        </w:rPr>
        <w:t xml:space="preserve">успешности </w:t>
      </w:r>
      <w:r w:rsidRPr="00280388">
        <w:rPr>
          <w:color w:val="000000"/>
          <w:sz w:val="28"/>
          <w:szCs w:val="28"/>
          <w:shd w:val="clear" w:color="auto" w:fill="FFFFFF"/>
        </w:rPr>
        <w:t xml:space="preserve"> курса</w:t>
      </w:r>
      <w:proofErr w:type="gramEnd"/>
      <w:r w:rsidRPr="0028038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C24F4" w:rsidRDefault="00280388" w:rsidP="005C24F4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0388">
        <w:rPr>
          <w:b/>
          <w:bCs/>
          <w:color w:val="000000"/>
          <w:sz w:val="28"/>
          <w:szCs w:val="28"/>
          <w:shd w:val="clear" w:color="auto" w:fill="FFFFFF"/>
        </w:rPr>
        <w:t>Формы проведения занятий</w:t>
      </w:r>
      <w:r w:rsidRPr="00280388">
        <w:rPr>
          <w:color w:val="000000"/>
          <w:sz w:val="28"/>
          <w:szCs w:val="28"/>
          <w:shd w:val="clear" w:color="auto" w:fill="FFFFFF"/>
        </w:rPr>
        <w:t>: лекции, практикумы, эвристические беседы, занятия обобщения и систематизации знаний</w:t>
      </w:r>
      <w:r w:rsidR="00F20FBF">
        <w:rPr>
          <w:color w:val="000000"/>
          <w:sz w:val="28"/>
          <w:szCs w:val="28"/>
          <w:shd w:val="clear" w:color="auto" w:fill="FFFFFF"/>
        </w:rPr>
        <w:t>.</w:t>
      </w:r>
    </w:p>
    <w:p w:rsidR="00F20FBF" w:rsidRPr="00F20FBF" w:rsidRDefault="002F2164" w:rsidP="005C24F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</w:t>
      </w:r>
    </w:p>
    <w:p w:rsidR="005C24F4" w:rsidRDefault="008C7029" w:rsidP="002F2164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прохождения </w:t>
      </w:r>
      <w:proofErr w:type="gramStart"/>
      <w:r>
        <w:rPr>
          <w:color w:val="000000"/>
          <w:sz w:val="28"/>
          <w:szCs w:val="28"/>
        </w:rPr>
        <w:t>пробы</w:t>
      </w:r>
      <w:proofErr w:type="gramEnd"/>
      <w:r>
        <w:rPr>
          <w:color w:val="000000"/>
          <w:sz w:val="28"/>
          <w:szCs w:val="28"/>
        </w:rPr>
        <w:t xml:space="preserve"> обучающиеся будут </w:t>
      </w:r>
      <w:r w:rsidR="00F20FBF" w:rsidRPr="00F20FB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меть</w:t>
      </w:r>
      <w:r w:rsidR="00F20FBF" w:rsidRPr="00F20FBF">
        <w:rPr>
          <w:color w:val="000000"/>
          <w:sz w:val="28"/>
          <w:szCs w:val="28"/>
        </w:rPr>
        <w:t xml:space="preserve"> и знать следующее:</w:t>
      </w:r>
      <w:r w:rsidR="002F2164">
        <w:rPr>
          <w:color w:val="000000"/>
          <w:sz w:val="28"/>
          <w:szCs w:val="28"/>
        </w:rPr>
        <w:t xml:space="preserve"> </w:t>
      </w:r>
      <w:r w:rsidR="00F20FBF" w:rsidRPr="00F20FBF">
        <w:rPr>
          <w:color w:val="000000"/>
          <w:sz w:val="28"/>
          <w:szCs w:val="28"/>
        </w:rPr>
        <w:t xml:space="preserve">работать с химическими </w:t>
      </w:r>
      <w:r w:rsidR="005C24F4">
        <w:rPr>
          <w:color w:val="000000"/>
          <w:sz w:val="28"/>
          <w:szCs w:val="28"/>
        </w:rPr>
        <w:t>веществами с соблюдением охраны</w:t>
      </w:r>
    </w:p>
    <w:p w:rsidR="007B2787" w:rsidRDefault="00F20FBF" w:rsidP="00F20FB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0FBF">
        <w:rPr>
          <w:color w:val="000000"/>
          <w:sz w:val="28"/>
          <w:szCs w:val="28"/>
        </w:rPr>
        <w:t xml:space="preserve">труда и экологической безопасности; выбирать нужную информацию из нормативных документов для проведения испытаний продукции; </w:t>
      </w:r>
      <w:r w:rsidRPr="00F20FBF">
        <w:rPr>
          <w:color w:val="000000"/>
          <w:sz w:val="28"/>
          <w:szCs w:val="28"/>
        </w:rPr>
        <w:lastRenderedPageBreak/>
        <w:t>проводить отбор проб и образцов для анализа; проводить отбор проб и образцов для приготовления растворов; знать основные принципы планирования эксперимента; проводить экспериментальные работы по анализу пищевой продукции; п</w:t>
      </w:r>
      <w:r>
        <w:rPr>
          <w:color w:val="000000"/>
          <w:sz w:val="28"/>
          <w:szCs w:val="28"/>
        </w:rPr>
        <w:t xml:space="preserve">роводить математические расчёты; </w:t>
      </w:r>
      <w:r w:rsidRPr="00F20FBF">
        <w:rPr>
          <w:color w:val="000000"/>
          <w:sz w:val="28"/>
          <w:szCs w:val="28"/>
        </w:rPr>
        <w:t>проводить математическую обработку результатов анализа; знать особенности применения лабораторного оборудования, нагревательных и электроприборов, используемых во время эксперимента; знать физические и химические свойства используемых веществ; уметь мыть посуду и приводить рабочее место в порядок.</w:t>
      </w:r>
    </w:p>
    <w:p w:rsidR="007B2787" w:rsidRDefault="002F2164" w:rsidP="007B278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647"/>
        <w:gridCol w:w="2891"/>
        <w:gridCol w:w="929"/>
        <w:gridCol w:w="1035"/>
        <w:gridCol w:w="1222"/>
      </w:tblGrid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№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4979C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2F2164">
              <w:rPr>
                <w:bCs/>
                <w:color w:val="000000"/>
              </w:rPr>
              <w:t>Тема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Содержание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Кол-во, ч</w:t>
            </w:r>
            <w:r w:rsidR="002F2164">
              <w:rPr>
                <w:color w:val="000000"/>
              </w:rPr>
              <w:t>асов</w:t>
            </w:r>
            <w:r w:rsidRPr="002F2164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теория</w:t>
            </w: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практика</w:t>
            </w: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1.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2F2164">
              <w:rPr>
                <w:bCs/>
                <w:color w:val="000000"/>
              </w:rPr>
              <w:t>Техника безопасности</w:t>
            </w:r>
            <w:r w:rsidR="002F2164">
              <w:rPr>
                <w:bCs/>
                <w:color w:val="000000"/>
              </w:rPr>
              <w:t xml:space="preserve"> в</w:t>
            </w:r>
            <w:r w:rsidRPr="002F2164">
              <w:rPr>
                <w:bCs/>
                <w:color w:val="000000"/>
              </w:rPr>
              <w:t xml:space="preserve"> </w:t>
            </w:r>
            <w:r w:rsidRPr="002F2164">
              <w:t>лаборатории</w:t>
            </w:r>
            <w:r w:rsidR="002F2164">
              <w:t xml:space="preserve"> химического анализа</w:t>
            </w:r>
            <w:r w:rsidRPr="002F2164">
              <w:t xml:space="preserve"> (лекция с элементами беседы, инструктаж).</w:t>
            </w:r>
          </w:p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2F21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</w:rPr>
              <w:t xml:space="preserve">Роль химического анализа в современной промышленности </w:t>
            </w:r>
            <w:r w:rsidR="002F2164">
              <w:rPr>
                <w:color w:val="000000"/>
              </w:rPr>
              <w:t xml:space="preserve">и других сферах жизни человека. </w:t>
            </w:r>
            <w:r w:rsidRPr="002F2164">
              <w:rPr>
                <w:color w:val="000000"/>
              </w:rPr>
              <w:t>Современные химические лаборатории. Общие правила работы в химической лаборатории. Техника безопасности. Оказание первой помощи (Беседа, лекция, инструктаж).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2.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t>Основы химического анализа. ГОСТ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  <w:shd w:val="clear" w:color="auto" w:fill="FFFFFF"/>
              </w:rPr>
              <w:t>Химический анализ. Научная основа химического анализа. Виды, методы и средства. Количественный и качественный анализ. Практическое значение и применение химического анализа. Знакомство с ГОСТ, (лекция, изучение госта, разбор)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3.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F2164">
              <w:rPr>
                <w:color w:val="000000"/>
              </w:rPr>
              <w:t>Лабораторные  пипетки</w:t>
            </w:r>
            <w:proofErr w:type="gramEnd"/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</w:rPr>
              <w:t>Виды пипеток, правила работы пипеткой (беседа, практика)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4.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</w:rPr>
              <w:t>Лабораторные стеклянные бюретки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</w:rPr>
              <w:t>Виды бюреток, правила работы бюреткой (беседа</w:t>
            </w:r>
            <w:r w:rsidR="002F2164">
              <w:rPr>
                <w:color w:val="000000"/>
              </w:rPr>
              <w:t xml:space="preserve"> </w:t>
            </w:r>
            <w:r w:rsidRPr="002F2164">
              <w:rPr>
                <w:color w:val="000000"/>
              </w:rPr>
              <w:t>+</w:t>
            </w:r>
            <w:r w:rsidR="002F2164">
              <w:rPr>
                <w:color w:val="000000"/>
              </w:rPr>
              <w:t xml:space="preserve"> </w:t>
            </w:r>
            <w:r w:rsidRPr="002F2164">
              <w:rPr>
                <w:color w:val="000000"/>
              </w:rPr>
              <w:t>практика)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5.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2164">
              <w:rPr>
                <w:color w:val="000000"/>
              </w:rPr>
              <w:t>Титриметрический (объемный) анализ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</w:rPr>
              <w:t>Сущность и особенности титриметрического анализа (лекция</w:t>
            </w:r>
            <w:r w:rsidR="002F2164">
              <w:rPr>
                <w:color w:val="000000"/>
              </w:rPr>
              <w:t xml:space="preserve"> </w:t>
            </w:r>
            <w:r w:rsidRPr="002F2164">
              <w:rPr>
                <w:color w:val="000000"/>
              </w:rPr>
              <w:t>+</w:t>
            </w:r>
            <w:r w:rsidR="002F2164">
              <w:rPr>
                <w:color w:val="000000"/>
              </w:rPr>
              <w:t xml:space="preserve"> </w:t>
            </w:r>
            <w:proofErr w:type="spellStart"/>
            <w:r w:rsidRPr="002F2164">
              <w:rPr>
                <w:color w:val="000000"/>
              </w:rPr>
              <w:lastRenderedPageBreak/>
              <w:t>пратика</w:t>
            </w:r>
            <w:proofErr w:type="spellEnd"/>
            <w:r w:rsidRPr="002F2164">
              <w:rPr>
                <w:color w:val="000000"/>
              </w:rPr>
              <w:t>).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lastRenderedPageBreak/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0,5ч</w:t>
            </w: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0,5ч</w:t>
            </w: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6.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bCs/>
                <w:color w:val="000000"/>
              </w:rPr>
              <w:t>Метод нейтрализации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</w:rPr>
              <w:t>Сущность метода. Индикаторы метода кислотно-основного титрования (лекция</w:t>
            </w:r>
            <w:r w:rsidR="002F2164">
              <w:rPr>
                <w:color w:val="000000"/>
              </w:rPr>
              <w:t xml:space="preserve"> </w:t>
            </w:r>
            <w:r w:rsidRPr="002F2164">
              <w:rPr>
                <w:color w:val="000000"/>
              </w:rPr>
              <w:t>+</w:t>
            </w:r>
            <w:r w:rsidR="002F2164">
              <w:rPr>
                <w:color w:val="000000"/>
              </w:rPr>
              <w:t xml:space="preserve"> </w:t>
            </w:r>
            <w:r w:rsidRPr="002F2164">
              <w:rPr>
                <w:color w:val="000000"/>
              </w:rPr>
              <w:t>практика).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0,5ч</w:t>
            </w: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0,5ч</w:t>
            </w: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7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t>Анализ сокосодержащих напитков (практика).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D0544F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  <w:spacing w:val="2"/>
                <w:shd w:val="clear" w:color="auto" w:fill="FFFFFF"/>
              </w:rPr>
              <w:t xml:space="preserve">Определение </w:t>
            </w:r>
            <w:proofErr w:type="gramStart"/>
            <w:r w:rsidRPr="002F2164">
              <w:rPr>
                <w:color w:val="000000"/>
                <w:spacing w:val="2"/>
                <w:shd w:val="clear" w:color="auto" w:fill="FFFFFF"/>
              </w:rPr>
              <w:t xml:space="preserve">кислотности  </w:t>
            </w:r>
            <w:r w:rsidRPr="002F2164">
              <w:t>в</w:t>
            </w:r>
            <w:proofErr w:type="gramEnd"/>
            <w:r w:rsidRPr="002F2164">
              <w:t xml:space="preserve"> образцах соковой продукции методом титрования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</w:tr>
      <w:tr w:rsidR="004979CC" w:rsidRPr="004979CC" w:rsidTr="002F2164">
        <w:tc>
          <w:tcPr>
            <w:tcW w:w="524" w:type="dxa"/>
            <w:shd w:val="clear" w:color="auto" w:fill="auto"/>
          </w:tcPr>
          <w:p w:rsidR="004979CC" w:rsidRPr="002F2164" w:rsidRDefault="004979CC" w:rsidP="004979CC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8</w:t>
            </w:r>
          </w:p>
        </w:tc>
        <w:tc>
          <w:tcPr>
            <w:tcW w:w="2647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t>Анализ сокосодержащих напитков (практика).</w:t>
            </w:r>
          </w:p>
        </w:tc>
        <w:tc>
          <w:tcPr>
            <w:tcW w:w="2891" w:type="dxa"/>
            <w:shd w:val="clear" w:color="auto" w:fill="auto"/>
          </w:tcPr>
          <w:p w:rsidR="004979CC" w:rsidRPr="002F2164" w:rsidRDefault="00D0544F" w:rsidP="00D0544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2164">
              <w:rPr>
                <w:color w:val="000000"/>
                <w:spacing w:val="2"/>
                <w:shd w:val="clear" w:color="auto" w:fill="FFFFFF"/>
              </w:rPr>
              <w:t xml:space="preserve">Определение </w:t>
            </w:r>
            <w:proofErr w:type="gramStart"/>
            <w:r w:rsidRPr="002F2164">
              <w:rPr>
                <w:color w:val="000000"/>
                <w:spacing w:val="2"/>
                <w:shd w:val="clear" w:color="auto" w:fill="FFFFFF"/>
              </w:rPr>
              <w:t xml:space="preserve">кислотности  </w:t>
            </w:r>
            <w:r w:rsidRPr="002F2164">
              <w:t>в</w:t>
            </w:r>
            <w:proofErr w:type="gramEnd"/>
            <w:r w:rsidRPr="002F2164">
              <w:t xml:space="preserve"> образцах соковой продукции методом титрования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1ч</w:t>
            </w:r>
          </w:p>
        </w:tc>
      </w:tr>
      <w:tr w:rsidR="004979CC" w:rsidRPr="004979CC" w:rsidTr="002F2164">
        <w:tc>
          <w:tcPr>
            <w:tcW w:w="6062" w:type="dxa"/>
            <w:gridSpan w:val="3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right"/>
              <w:rPr>
                <w:color w:val="000000"/>
              </w:rPr>
            </w:pPr>
            <w:r w:rsidRPr="002F2164">
              <w:rPr>
                <w:color w:val="000000"/>
              </w:rPr>
              <w:t>Всего:</w:t>
            </w:r>
          </w:p>
        </w:tc>
        <w:tc>
          <w:tcPr>
            <w:tcW w:w="929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8ч</w:t>
            </w:r>
          </w:p>
        </w:tc>
        <w:tc>
          <w:tcPr>
            <w:tcW w:w="1035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3ч</w:t>
            </w:r>
          </w:p>
        </w:tc>
        <w:tc>
          <w:tcPr>
            <w:tcW w:w="1222" w:type="dxa"/>
            <w:shd w:val="clear" w:color="auto" w:fill="auto"/>
          </w:tcPr>
          <w:p w:rsidR="004979CC" w:rsidRPr="002F2164" w:rsidRDefault="004979CC" w:rsidP="00D0544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2164">
              <w:rPr>
                <w:color w:val="000000"/>
              </w:rPr>
              <w:t>5ч</w:t>
            </w:r>
          </w:p>
        </w:tc>
      </w:tr>
    </w:tbl>
    <w:p w:rsidR="00E66049" w:rsidRDefault="00E66049" w:rsidP="00E6604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</w:p>
    <w:p w:rsidR="00E66049" w:rsidRDefault="002F2164" w:rsidP="002F216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Литература</w:t>
      </w:r>
    </w:p>
    <w:p w:rsid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DD792C">
        <w:rPr>
          <w:color w:val="000000"/>
          <w:sz w:val="28"/>
          <w:szCs w:val="21"/>
        </w:rPr>
        <w:t>1.</w:t>
      </w:r>
      <w:r w:rsidRPr="00DD792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D792C">
        <w:rPr>
          <w:color w:val="000000"/>
          <w:sz w:val="28"/>
          <w:szCs w:val="21"/>
        </w:rPr>
        <w:t>Астафуров</w:t>
      </w:r>
      <w:proofErr w:type="spellEnd"/>
      <w:r>
        <w:rPr>
          <w:color w:val="000000"/>
          <w:sz w:val="28"/>
          <w:szCs w:val="21"/>
        </w:rPr>
        <w:t>,</w:t>
      </w:r>
      <w:r w:rsidRPr="00DD792C">
        <w:rPr>
          <w:color w:val="000000"/>
          <w:sz w:val="28"/>
          <w:szCs w:val="21"/>
        </w:rPr>
        <w:t xml:space="preserve"> В.И. Основы химического анализа.</w:t>
      </w:r>
      <w:r>
        <w:rPr>
          <w:color w:val="000000"/>
          <w:sz w:val="28"/>
          <w:szCs w:val="21"/>
        </w:rPr>
        <w:t xml:space="preserve"> Учебное пособие по факультативному курсу для учащихся 9-10 классов – М.: Просвещение, 1977</w:t>
      </w:r>
      <w:r w:rsidRPr="00DD792C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 xml:space="preserve"> – 160с.</w:t>
      </w:r>
    </w:p>
    <w:p w:rsid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</w:rPr>
        <w:t xml:space="preserve">2. </w:t>
      </w:r>
      <w:r w:rsidRPr="00DD792C">
        <w:rPr>
          <w:color w:val="222222"/>
          <w:sz w:val="28"/>
          <w:szCs w:val="21"/>
          <w:shd w:val="clear" w:color="auto" w:fill="FFFFFF"/>
        </w:rPr>
        <w:t>Глинка Н. Л. Общая химия: Учеб. пособие для вузов /</w:t>
      </w:r>
      <w:r>
        <w:rPr>
          <w:color w:val="222222"/>
          <w:sz w:val="28"/>
          <w:szCs w:val="21"/>
          <w:shd w:val="clear" w:color="auto" w:fill="FFFFFF"/>
        </w:rPr>
        <w:t xml:space="preserve"> </w:t>
      </w:r>
      <w:r w:rsidRPr="00DD792C">
        <w:rPr>
          <w:color w:val="222222"/>
          <w:sz w:val="28"/>
          <w:szCs w:val="21"/>
          <w:shd w:val="clear" w:color="auto" w:fill="FFFFFF"/>
        </w:rPr>
        <w:t>Под ред. А. И. Ермакова. </w:t>
      </w:r>
      <w:r>
        <w:rPr>
          <w:color w:val="222222"/>
          <w:sz w:val="28"/>
          <w:szCs w:val="21"/>
          <w:shd w:val="clear" w:color="auto" w:fill="FFFFFF"/>
        </w:rPr>
        <w:t>–</w:t>
      </w:r>
    </w:p>
    <w:p w:rsid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1"/>
          <w:shd w:val="clear" w:color="auto" w:fill="FFFFFF"/>
        </w:rPr>
      </w:pPr>
      <w:r w:rsidRPr="00DD792C">
        <w:rPr>
          <w:color w:val="222222"/>
          <w:sz w:val="28"/>
          <w:szCs w:val="21"/>
          <w:shd w:val="clear" w:color="auto" w:fill="FFFFFF"/>
        </w:rPr>
        <w:t xml:space="preserve">30-е изд., </w:t>
      </w:r>
      <w:proofErr w:type="spellStart"/>
      <w:r w:rsidRPr="00DD792C">
        <w:rPr>
          <w:color w:val="222222"/>
          <w:sz w:val="28"/>
          <w:szCs w:val="21"/>
          <w:shd w:val="clear" w:color="auto" w:fill="FFFFFF"/>
        </w:rPr>
        <w:t>испр</w:t>
      </w:r>
      <w:proofErr w:type="spellEnd"/>
      <w:r w:rsidRPr="00DD792C">
        <w:rPr>
          <w:color w:val="222222"/>
          <w:sz w:val="28"/>
          <w:szCs w:val="21"/>
          <w:shd w:val="clear" w:color="auto" w:fill="FFFFFF"/>
        </w:rPr>
        <w:t>. </w:t>
      </w:r>
      <w:r>
        <w:rPr>
          <w:color w:val="222222"/>
          <w:sz w:val="28"/>
          <w:szCs w:val="21"/>
          <w:shd w:val="clear" w:color="auto" w:fill="FFFFFF"/>
        </w:rPr>
        <w:t>–</w:t>
      </w:r>
      <w:r w:rsidRPr="00DD792C">
        <w:rPr>
          <w:color w:val="222222"/>
          <w:sz w:val="28"/>
          <w:szCs w:val="21"/>
          <w:shd w:val="clear" w:color="auto" w:fill="FFFFFF"/>
        </w:rPr>
        <w:t xml:space="preserve"> М.: ИНТЕГРАЛ-ПРЕСС, 2005. </w:t>
      </w:r>
      <w:r>
        <w:rPr>
          <w:color w:val="222222"/>
          <w:sz w:val="28"/>
          <w:szCs w:val="21"/>
          <w:shd w:val="clear" w:color="auto" w:fill="FFFFFF"/>
        </w:rPr>
        <w:t>– 728</w:t>
      </w:r>
      <w:r w:rsidRPr="00DD792C">
        <w:rPr>
          <w:color w:val="222222"/>
          <w:sz w:val="28"/>
          <w:szCs w:val="21"/>
          <w:shd w:val="clear" w:color="auto" w:fill="FFFFFF"/>
        </w:rPr>
        <w:t>с</w:t>
      </w:r>
      <w:r>
        <w:rPr>
          <w:color w:val="222222"/>
          <w:sz w:val="28"/>
          <w:szCs w:val="21"/>
          <w:shd w:val="clear" w:color="auto" w:fill="FFFFFF"/>
        </w:rPr>
        <w:t>.</w:t>
      </w:r>
    </w:p>
    <w:p w:rsid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1"/>
          <w:shd w:val="clear" w:color="auto" w:fill="FFFFFF"/>
        </w:rPr>
        <w:t xml:space="preserve">3. </w:t>
      </w:r>
      <w:hyperlink r:id="rId5" w:history="1"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Воскресенский П.И. Техника лабораторных работ </w:t>
        </w:r>
        <w:r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М.: Химия, 1973 </w:t>
        </w:r>
        <w:r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– 717</w:t>
        </w:r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с.</w:t>
        </w:r>
      </w:hyperlink>
    </w:p>
    <w:p w:rsidR="00DD792C" w:rsidRP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6" w:history="1">
        <w:proofErr w:type="spellStart"/>
        <w:r w:rsidRPr="00DD792C">
          <w:rPr>
            <w:rStyle w:val="a7"/>
            <w:bCs/>
            <w:color w:val="auto"/>
            <w:sz w:val="28"/>
            <w:szCs w:val="28"/>
            <w:u w:val="none"/>
          </w:rPr>
          <w:t>Чмутов</w:t>
        </w:r>
        <w:proofErr w:type="spellEnd"/>
        <w:r w:rsidRPr="00DD792C">
          <w:rPr>
            <w:rStyle w:val="a7"/>
            <w:bCs/>
            <w:color w:val="auto"/>
            <w:sz w:val="28"/>
            <w:szCs w:val="28"/>
            <w:u w:val="none"/>
          </w:rPr>
          <w:t xml:space="preserve"> К.В. Техника физико-химического исследования </w:t>
        </w:r>
        <w:r>
          <w:rPr>
            <w:rStyle w:val="a7"/>
            <w:bCs/>
            <w:color w:val="auto"/>
            <w:sz w:val="28"/>
            <w:szCs w:val="28"/>
            <w:u w:val="none"/>
          </w:rPr>
          <w:t>–</w:t>
        </w:r>
        <w:r w:rsidRPr="00DD792C">
          <w:rPr>
            <w:rStyle w:val="a7"/>
            <w:bCs/>
            <w:color w:val="auto"/>
            <w:sz w:val="28"/>
            <w:szCs w:val="28"/>
            <w:u w:val="none"/>
          </w:rPr>
          <w:t xml:space="preserve"> М.: </w:t>
        </w:r>
        <w:proofErr w:type="spellStart"/>
        <w:r w:rsidRPr="00DD792C">
          <w:rPr>
            <w:rStyle w:val="a7"/>
            <w:bCs/>
            <w:color w:val="auto"/>
            <w:sz w:val="28"/>
            <w:szCs w:val="28"/>
            <w:u w:val="none"/>
          </w:rPr>
          <w:t>Госхимиздат</w:t>
        </w:r>
        <w:proofErr w:type="spellEnd"/>
        <w:r w:rsidRPr="00DD792C">
          <w:rPr>
            <w:rStyle w:val="a7"/>
            <w:bCs/>
            <w:color w:val="auto"/>
            <w:sz w:val="28"/>
            <w:szCs w:val="28"/>
            <w:u w:val="none"/>
          </w:rPr>
          <w:t xml:space="preserve">, 1954 </w:t>
        </w:r>
        <w:r>
          <w:rPr>
            <w:rStyle w:val="a7"/>
            <w:bCs/>
            <w:color w:val="auto"/>
            <w:sz w:val="28"/>
            <w:szCs w:val="28"/>
            <w:u w:val="none"/>
          </w:rPr>
          <w:t>–</w:t>
        </w:r>
        <w:r w:rsidRPr="00DD792C">
          <w:rPr>
            <w:rStyle w:val="a7"/>
            <w:bCs/>
            <w:color w:val="auto"/>
            <w:sz w:val="28"/>
            <w:szCs w:val="28"/>
            <w:u w:val="none"/>
          </w:rPr>
          <w:t xml:space="preserve"> 342 с.</w:t>
        </w:r>
      </w:hyperlink>
    </w:p>
    <w:p w:rsid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5. </w:t>
      </w:r>
      <w:hyperlink r:id="rId7" w:history="1"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Степин Б.Д. Техника лабораторного эксперимента в химии: учеб. пособие для ВУЗов — М.: Химия, 1999 — 600 с.</w:t>
        </w:r>
      </w:hyperlink>
    </w:p>
    <w:p w:rsidR="00DD792C" w:rsidRPr="00DD792C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hyperlink r:id="rId8" w:history="1"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Правила взвешивания на лабораторных весах. Руководство от </w:t>
        </w:r>
        <w:proofErr w:type="spellStart"/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Меттлер</w:t>
        </w:r>
        <w:proofErr w:type="spellEnd"/>
        <w:r w:rsidRPr="00DD792C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Толедо, 2013.</w:t>
        </w:r>
      </w:hyperlink>
    </w:p>
    <w:p w:rsidR="00C75028" w:rsidRDefault="00DD792C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40"/>
        </w:rPr>
      </w:pPr>
      <w:r>
        <w:rPr>
          <w:color w:val="000000"/>
          <w:sz w:val="28"/>
          <w:szCs w:val="21"/>
        </w:rPr>
        <w:t xml:space="preserve">7. </w:t>
      </w:r>
      <w:hyperlink r:id="rId9" w:history="1">
        <w:r w:rsidRPr="00DD792C">
          <w:rPr>
            <w:rStyle w:val="a7"/>
            <w:bCs/>
            <w:color w:val="auto"/>
            <w:sz w:val="28"/>
            <w:szCs w:val="18"/>
            <w:u w:val="none"/>
            <w:shd w:val="clear" w:color="auto" w:fill="FFFFFF"/>
          </w:rPr>
          <w:t xml:space="preserve">Основы титрования. Руководство от </w:t>
        </w:r>
        <w:proofErr w:type="spellStart"/>
        <w:r w:rsidRPr="00DD792C">
          <w:rPr>
            <w:rStyle w:val="a7"/>
            <w:bCs/>
            <w:color w:val="auto"/>
            <w:sz w:val="28"/>
            <w:szCs w:val="18"/>
            <w:u w:val="none"/>
            <w:shd w:val="clear" w:color="auto" w:fill="FFFFFF"/>
          </w:rPr>
          <w:t>Меттлер</w:t>
        </w:r>
        <w:proofErr w:type="spellEnd"/>
        <w:r w:rsidRPr="00DD792C">
          <w:rPr>
            <w:rStyle w:val="a7"/>
            <w:bCs/>
            <w:color w:val="auto"/>
            <w:sz w:val="28"/>
            <w:szCs w:val="18"/>
            <w:u w:val="none"/>
            <w:shd w:val="clear" w:color="auto" w:fill="FFFFFF"/>
          </w:rPr>
          <w:t xml:space="preserve"> Толедо, 2013.</w:t>
        </w:r>
      </w:hyperlink>
    </w:p>
    <w:p w:rsidR="00A94AC8" w:rsidRPr="00C75028" w:rsidRDefault="00C75028" w:rsidP="00C7502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5028">
        <w:rPr>
          <w:sz w:val="28"/>
        </w:rPr>
        <w:t>8.</w:t>
      </w:r>
      <w:r w:rsidR="00A94AC8" w:rsidRPr="008870C8">
        <w:rPr>
          <w:sz w:val="28"/>
          <w:szCs w:val="28"/>
        </w:rPr>
        <w:t xml:space="preserve">Коренман Я.И. Практикум по аналитической химии. Анализ пищевых продуктов – Воронежская государственная технологическая академия. </w:t>
      </w:r>
      <w:r>
        <w:rPr>
          <w:sz w:val="28"/>
          <w:szCs w:val="28"/>
        </w:rPr>
        <w:t xml:space="preserve">– </w:t>
      </w:r>
      <w:r w:rsidR="00A94AC8" w:rsidRPr="008870C8">
        <w:rPr>
          <w:sz w:val="28"/>
          <w:szCs w:val="28"/>
        </w:rPr>
        <w:t>Воронеж</w:t>
      </w:r>
      <w:r>
        <w:rPr>
          <w:sz w:val="28"/>
          <w:szCs w:val="28"/>
        </w:rPr>
        <w:t>. –</w:t>
      </w:r>
      <w:r w:rsidR="00A94AC8" w:rsidRPr="008870C8">
        <w:rPr>
          <w:sz w:val="28"/>
          <w:szCs w:val="28"/>
        </w:rPr>
        <w:t xml:space="preserve"> 2002. – 408с.</w:t>
      </w:r>
    </w:p>
    <w:p w:rsidR="00614960" w:rsidRPr="002F2164" w:rsidRDefault="00C75028" w:rsidP="00C75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94AC8" w:rsidRPr="008870C8">
        <w:rPr>
          <w:sz w:val="28"/>
          <w:szCs w:val="28"/>
        </w:rPr>
        <w:t>Северюхина Т.В. И</w:t>
      </w:r>
      <w:r>
        <w:rPr>
          <w:sz w:val="28"/>
          <w:szCs w:val="28"/>
        </w:rPr>
        <w:t xml:space="preserve">сследование пищевых продуктов </w:t>
      </w:r>
      <w:r w:rsidR="00A94AC8" w:rsidRPr="008870C8">
        <w:rPr>
          <w:sz w:val="28"/>
          <w:szCs w:val="28"/>
        </w:rPr>
        <w:t>/</w:t>
      </w:r>
      <w:r>
        <w:rPr>
          <w:sz w:val="28"/>
          <w:szCs w:val="28"/>
        </w:rPr>
        <w:t xml:space="preserve">/ </w:t>
      </w:r>
      <w:r w:rsidR="00A94AC8" w:rsidRPr="008870C8">
        <w:rPr>
          <w:sz w:val="28"/>
          <w:szCs w:val="28"/>
        </w:rPr>
        <w:t>Химия в школе.</w:t>
      </w:r>
      <w:r>
        <w:rPr>
          <w:sz w:val="28"/>
          <w:szCs w:val="28"/>
        </w:rPr>
        <w:t xml:space="preserve"> – 5. – </w:t>
      </w:r>
      <w:r w:rsidR="00A94AC8" w:rsidRPr="008870C8">
        <w:rPr>
          <w:sz w:val="28"/>
          <w:szCs w:val="28"/>
        </w:rPr>
        <w:t>2000.</w:t>
      </w:r>
    </w:p>
    <w:sectPr w:rsidR="00614960" w:rsidRPr="002F2164" w:rsidSect="005C24F4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08C"/>
    <w:multiLevelType w:val="hybridMultilevel"/>
    <w:tmpl w:val="E20A2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7C1D8E"/>
    <w:multiLevelType w:val="hybridMultilevel"/>
    <w:tmpl w:val="05201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891BE3"/>
    <w:multiLevelType w:val="hybridMultilevel"/>
    <w:tmpl w:val="0FA4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FBA"/>
    <w:multiLevelType w:val="hybridMultilevel"/>
    <w:tmpl w:val="88AA7570"/>
    <w:lvl w:ilvl="0" w:tplc="EFAC5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52F7AAF"/>
    <w:multiLevelType w:val="hybridMultilevel"/>
    <w:tmpl w:val="C17EA3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4CD3AA4"/>
    <w:multiLevelType w:val="hybridMultilevel"/>
    <w:tmpl w:val="AE6036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5C775B"/>
    <w:multiLevelType w:val="multilevel"/>
    <w:tmpl w:val="78A4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542C7"/>
    <w:multiLevelType w:val="multilevel"/>
    <w:tmpl w:val="2E7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14C07"/>
    <w:multiLevelType w:val="hybridMultilevel"/>
    <w:tmpl w:val="CDFCC4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42BAD"/>
    <w:multiLevelType w:val="hybridMultilevel"/>
    <w:tmpl w:val="A942F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442A2A"/>
    <w:multiLevelType w:val="hybridMultilevel"/>
    <w:tmpl w:val="A3E862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A86800"/>
    <w:multiLevelType w:val="hybridMultilevel"/>
    <w:tmpl w:val="4D287C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EE1730A"/>
    <w:multiLevelType w:val="hybridMultilevel"/>
    <w:tmpl w:val="0A50F3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D31659"/>
    <w:multiLevelType w:val="hybridMultilevel"/>
    <w:tmpl w:val="139CA5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C47786B"/>
    <w:multiLevelType w:val="multilevel"/>
    <w:tmpl w:val="D51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D"/>
    <w:rsid w:val="000B60A6"/>
    <w:rsid w:val="000C5FF1"/>
    <w:rsid w:val="000D0F62"/>
    <w:rsid w:val="00150A93"/>
    <w:rsid w:val="0025271D"/>
    <w:rsid w:val="00280388"/>
    <w:rsid w:val="002F2164"/>
    <w:rsid w:val="00435920"/>
    <w:rsid w:val="004979CC"/>
    <w:rsid w:val="0055020D"/>
    <w:rsid w:val="005C24F4"/>
    <w:rsid w:val="00614960"/>
    <w:rsid w:val="00667594"/>
    <w:rsid w:val="007430B7"/>
    <w:rsid w:val="007438ED"/>
    <w:rsid w:val="0077007A"/>
    <w:rsid w:val="007B2787"/>
    <w:rsid w:val="008159AB"/>
    <w:rsid w:val="008773D6"/>
    <w:rsid w:val="008870C8"/>
    <w:rsid w:val="008C7029"/>
    <w:rsid w:val="00A94AC8"/>
    <w:rsid w:val="00BD737E"/>
    <w:rsid w:val="00C75028"/>
    <w:rsid w:val="00D0544F"/>
    <w:rsid w:val="00DD792C"/>
    <w:rsid w:val="00E66049"/>
    <w:rsid w:val="00E92717"/>
    <w:rsid w:val="00F20FBF"/>
    <w:rsid w:val="00F430E2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0C85-5543-4944-B573-CCCCE92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E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D792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77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5020D"/>
    <w:rPr>
      <w:b/>
      <w:bCs/>
    </w:rPr>
  </w:style>
  <w:style w:type="paragraph" w:styleId="a5">
    <w:name w:val="Balloon Text"/>
    <w:basedOn w:val="a"/>
    <w:semiHidden/>
    <w:rsid w:val="004359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038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E6604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D792C"/>
    <w:rPr>
      <w:b/>
      <w:bCs/>
      <w:sz w:val="27"/>
      <w:szCs w:val="27"/>
    </w:rPr>
  </w:style>
  <w:style w:type="paragraph" w:styleId="a8">
    <w:name w:val="No Spacing"/>
    <w:uiPriority w:val="1"/>
    <w:qFormat/>
    <w:rsid w:val="005C24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l.ru/biblioteka/labtehnika/mettler_rukovodstvo-po-vzveshivaniju_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tl.ru/biblioteka/labtehnika/stepin.dj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tl.ru/biblioteka/labtehnika/chmutov_fiz-him_1954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ptl.ru/biblioteka/labtehnika/voskresenskij.djv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tl.ru/biblioteka/labtehnika/mettler_osnovi-titrovanija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деятельность учащихся по химии</vt:lpstr>
    </vt:vector>
  </TitlesOfParts>
  <Company>DreamLair</Company>
  <LinksUpToDate>false</LinksUpToDate>
  <CharactersWithSpaces>6519</CharactersWithSpaces>
  <SharedDoc>false</SharedDoc>
  <HLinks>
    <vt:vector size="30" baseType="variant">
      <vt:variant>
        <vt:i4>3145775</vt:i4>
      </vt:variant>
      <vt:variant>
        <vt:i4>12</vt:i4>
      </vt:variant>
      <vt:variant>
        <vt:i4>0</vt:i4>
      </vt:variant>
      <vt:variant>
        <vt:i4>5</vt:i4>
      </vt:variant>
      <vt:variant>
        <vt:lpwstr>http://www.fptl.ru/biblioteka/labtehnika/mettler_osnovi-titrovanija_2013.pdf</vt:lpwstr>
      </vt:variant>
      <vt:variant>
        <vt:lpwstr/>
      </vt:variant>
      <vt:variant>
        <vt:i4>4915209</vt:i4>
      </vt:variant>
      <vt:variant>
        <vt:i4>9</vt:i4>
      </vt:variant>
      <vt:variant>
        <vt:i4>0</vt:i4>
      </vt:variant>
      <vt:variant>
        <vt:i4>5</vt:i4>
      </vt:variant>
      <vt:variant>
        <vt:lpwstr>http://www.fptl.ru/biblioteka/labtehnika/mettler_rukovodstvo-po-vzveshivaniju_2013.pdf</vt:lpwstr>
      </vt:variant>
      <vt:variant>
        <vt:lpwstr/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http://www.fptl.ru/biblioteka/labtehnika/stepin.djvu</vt:lpwstr>
      </vt:variant>
      <vt:variant>
        <vt:lpwstr/>
      </vt:variant>
      <vt:variant>
        <vt:i4>1048606</vt:i4>
      </vt:variant>
      <vt:variant>
        <vt:i4>3</vt:i4>
      </vt:variant>
      <vt:variant>
        <vt:i4>0</vt:i4>
      </vt:variant>
      <vt:variant>
        <vt:i4>5</vt:i4>
      </vt:variant>
      <vt:variant>
        <vt:lpwstr>http://www.fptl.ru/biblioteka/labtehnika/chmutov_fiz-him_1954.rar</vt:lpwstr>
      </vt:variant>
      <vt:variant>
        <vt:lpwstr/>
      </vt:variant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http://www.fptl.ru/biblioteka/labtehnika/voskresenskij.djvu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деятельность учащихся по химии</dc:title>
  <dc:subject/>
  <dc:creator>Loner-XP</dc:creator>
  <cp:keywords/>
  <cp:lastModifiedBy>Oleg V. Istchenko</cp:lastModifiedBy>
  <cp:revision>2</cp:revision>
  <cp:lastPrinted>2011-10-18T03:57:00Z</cp:lastPrinted>
  <dcterms:created xsi:type="dcterms:W3CDTF">2018-11-20T12:33:00Z</dcterms:created>
  <dcterms:modified xsi:type="dcterms:W3CDTF">2018-11-20T12:33:00Z</dcterms:modified>
</cp:coreProperties>
</file>